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B77C90" w14:textId="09768C6E" w:rsidR="001328E7" w:rsidRPr="00DB45D8" w:rsidRDefault="001328E7" w:rsidP="001328E7">
      <w:pPr>
        <w:pStyle w:val="Covertitle"/>
      </w:pPr>
      <w:bookmarkStart w:id="0" w:name="_Hlk485298472"/>
      <w:r w:rsidRPr="00DB45D8">
        <w:t xml:space="preserve">How Microsoft IT planned and deployed </w:t>
      </w:r>
      <w:bookmarkStart w:id="1" w:name="_GoBack"/>
      <w:r w:rsidRPr="00DB45D8">
        <w:t xml:space="preserve">Skype for Business to the </w:t>
      </w:r>
      <w:r>
        <w:br/>
      </w:r>
      <w:r w:rsidRPr="00DB45D8">
        <w:t>Office 365 Enterprise E5 cloud</w:t>
      </w:r>
      <w:bookmarkEnd w:id="1"/>
    </w:p>
    <w:bookmarkEnd w:id="0"/>
    <w:p w14:paraId="684B726E" w14:textId="77777777" w:rsidR="00A478C5" w:rsidRPr="003214B5" w:rsidRDefault="00A478C5" w:rsidP="00A478C5">
      <w:pPr>
        <w:pStyle w:val="Coverdate"/>
      </w:pPr>
    </w:p>
    <w:p w14:paraId="3171D4A2" w14:textId="77777777" w:rsidR="00E26396" w:rsidRDefault="00E26396">
      <w:pPr>
        <w:spacing w:after="0"/>
        <w:sectPr w:rsidR="00E26396" w:rsidSect="000849FE">
          <w:headerReference w:type="even" r:id="rId11"/>
          <w:headerReference w:type="default" r:id="rId12"/>
          <w:footerReference w:type="even" r:id="rId13"/>
          <w:footerReference w:type="default" r:id="rId14"/>
          <w:headerReference w:type="first" r:id="rId15"/>
          <w:footerReference w:type="first" r:id="rId16"/>
          <w:pgSz w:w="12240" w:h="15840" w:code="1"/>
          <w:pgMar w:top="1440" w:right="1440" w:bottom="1440" w:left="1440" w:header="576" w:footer="720" w:gutter="0"/>
          <w:pgNumType w:fmt="lowerRoman"/>
          <w:cols w:space="720"/>
          <w:titlePg/>
          <w:docGrid w:linePitch="360"/>
        </w:sectPr>
      </w:pPr>
    </w:p>
    <w:bookmarkStart w:id="2" w:name="_Toc486848635" w:displacedByCustomXml="next"/>
    <w:bookmarkStart w:id="3" w:name="_Toc486542956" w:displacedByCustomXml="next"/>
    <w:bookmarkStart w:id="4" w:name="_Toc486542236" w:displacedByCustomXml="next"/>
    <w:sdt>
      <w:sdtPr>
        <w:rPr>
          <w:rFonts w:ascii="Segoe Pro" w:eastAsiaTheme="minorEastAsia" w:hAnsi="Segoe Pro" w:cstheme="minorBidi"/>
          <w:b/>
          <w:bCs/>
          <w:color w:val="595959"/>
          <w:sz w:val="18"/>
          <w:szCs w:val="24"/>
        </w:rPr>
        <w:id w:val="761642361"/>
        <w:docPartObj>
          <w:docPartGallery w:val="Table of Contents"/>
          <w:docPartUnique/>
        </w:docPartObj>
      </w:sdtPr>
      <w:sdtEndPr>
        <w:rPr>
          <w:rFonts w:eastAsia="Times New Roman" w:cs="Times New Roman"/>
          <w:noProof/>
          <w:sz w:val="20"/>
          <w:szCs w:val="20"/>
        </w:rPr>
      </w:sdtEndPr>
      <w:sdtContent>
        <w:p w14:paraId="76F70930" w14:textId="77777777" w:rsidR="00A478C5" w:rsidRPr="003214B5" w:rsidRDefault="00A478C5" w:rsidP="00A478C5">
          <w:pPr>
            <w:pStyle w:val="Heading1"/>
          </w:pPr>
          <w:r w:rsidRPr="003214B5">
            <w:t>Contents</w:t>
          </w:r>
          <w:bookmarkEnd w:id="4"/>
          <w:bookmarkEnd w:id="3"/>
          <w:bookmarkEnd w:id="2"/>
        </w:p>
        <w:p w14:paraId="2B732484" w14:textId="26EE0064" w:rsidR="00FE5BEE" w:rsidRDefault="00F84E71">
          <w:pPr>
            <w:pStyle w:val="TOC1"/>
            <w:rPr>
              <w:rFonts w:asciiTheme="minorHAnsi" w:hAnsiTheme="minorHAnsi"/>
              <w:noProof/>
              <w:color w:val="auto"/>
              <w:sz w:val="22"/>
              <w:szCs w:val="22"/>
            </w:rPr>
          </w:pPr>
          <w:r>
            <w:rPr>
              <w:noProof/>
            </w:rPr>
            <w:fldChar w:fldCharType="begin"/>
          </w:r>
          <w:r>
            <w:rPr>
              <w:noProof/>
            </w:rPr>
            <w:instrText xml:space="preserve"> TOC \o "1-2" </w:instrText>
          </w:r>
          <w:r>
            <w:rPr>
              <w:noProof/>
            </w:rPr>
            <w:fldChar w:fldCharType="separate"/>
          </w:r>
        </w:p>
        <w:p w14:paraId="7B4C97BE" w14:textId="0F488B8B" w:rsidR="00FE5BEE" w:rsidRDefault="00FE5BEE">
          <w:pPr>
            <w:pStyle w:val="TOC1"/>
            <w:rPr>
              <w:rFonts w:asciiTheme="minorHAnsi" w:hAnsiTheme="minorHAnsi"/>
              <w:noProof/>
              <w:color w:val="auto"/>
              <w:sz w:val="22"/>
              <w:szCs w:val="22"/>
            </w:rPr>
          </w:pPr>
          <w:r>
            <w:rPr>
              <w:noProof/>
            </w:rPr>
            <w:t>Using the cloud for unified communications</w:t>
          </w:r>
          <w:r>
            <w:rPr>
              <w:noProof/>
            </w:rPr>
            <w:tab/>
          </w:r>
          <w:r>
            <w:rPr>
              <w:noProof/>
            </w:rPr>
            <w:tab/>
          </w:r>
          <w:r>
            <w:rPr>
              <w:noProof/>
            </w:rPr>
            <w:fldChar w:fldCharType="begin"/>
          </w:r>
          <w:r>
            <w:rPr>
              <w:noProof/>
            </w:rPr>
            <w:instrText xml:space="preserve"> PAGEREF _Toc486848636 \h </w:instrText>
          </w:r>
          <w:r>
            <w:rPr>
              <w:noProof/>
            </w:rPr>
          </w:r>
          <w:r>
            <w:rPr>
              <w:noProof/>
            </w:rPr>
            <w:fldChar w:fldCharType="separate"/>
          </w:r>
          <w:r>
            <w:rPr>
              <w:noProof/>
            </w:rPr>
            <w:t>1</w:t>
          </w:r>
          <w:r>
            <w:rPr>
              <w:noProof/>
            </w:rPr>
            <w:fldChar w:fldCharType="end"/>
          </w:r>
        </w:p>
        <w:p w14:paraId="44665247" w14:textId="25C9B020" w:rsidR="00FE5BEE" w:rsidRDefault="00FE5BEE">
          <w:pPr>
            <w:pStyle w:val="TOC1"/>
            <w:rPr>
              <w:rFonts w:asciiTheme="minorHAnsi" w:hAnsiTheme="minorHAnsi"/>
              <w:noProof/>
              <w:color w:val="auto"/>
              <w:sz w:val="22"/>
              <w:szCs w:val="22"/>
            </w:rPr>
          </w:pPr>
          <w:r>
            <w:rPr>
              <w:noProof/>
            </w:rPr>
            <w:t>New Skype for Business services</w:t>
          </w:r>
          <w:r>
            <w:rPr>
              <w:noProof/>
            </w:rPr>
            <w:tab/>
          </w:r>
          <w:r>
            <w:rPr>
              <w:noProof/>
            </w:rPr>
            <w:tab/>
          </w:r>
          <w:r>
            <w:rPr>
              <w:noProof/>
            </w:rPr>
            <w:fldChar w:fldCharType="begin"/>
          </w:r>
          <w:r>
            <w:rPr>
              <w:noProof/>
            </w:rPr>
            <w:instrText xml:space="preserve"> PAGEREF _Toc486848637 \h </w:instrText>
          </w:r>
          <w:r>
            <w:rPr>
              <w:noProof/>
            </w:rPr>
          </w:r>
          <w:r>
            <w:rPr>
              <w:noProof/>
            </w:rPr>
            <w:fldChar w:fldCharType="separate"/>
          </w:r>
          <w:r>
            <w:rPr>
              <w:noProof/>
            </w:rPr>
            <w:t>1</w:t>
          </w:r>
          <w:r>
            <w:rPr>
              <w:noProof/>
            </w:rPr>
            <w:fldChar w:fldCharType="end"/>
          </w:r>
        </w:p>
        <w:p w14:paraId="246F4A2E" w14:textId="3B3EDE67" w:rsidR="00FE5BEE" w:rsidRDefault="00FE5BEE">
          <w:pPr>
            <w:pStyle w:val="TOC2"/>
            <w:rPr>
              <w:rFonts w:asciiTheme="minorHAnsi" w:hAnsiTheme="minorHAnsi"/>
              <w:noProof/>
              <w:color w:val="auto"/>
              <w:sz w:val="22"/>
              <w:szCs w:val="22"/>
            </w:rPr>
          </w:pPr>
          <w:r>
            <w:rPr>
              <w:noProof/>
            </w:rPr>
            <w:t>Improving service quality</w:t>
          </w:r>
          <w:r>
            <w:rPr>
              <w:noProof/>
            </w:rPr>
            <w:tab/>
          </w:r>
          <w:r>
            <w:rPr>
              <w:noProof/>
            </w:rPr>
            <w:fldChar w:fldCharType="begin"/>
          </w:r>
          <w:r>
            <w:rPr>
              <w:noProof/>
            </w:rPr>
            <w:instrText xml:space="preserve"> PAGEREF _Toc486848638 \h </w:instrText>
          </w:r>
          <w:r>
            <w:rPr>
              <w:noProof/>
            </w:rPr>
          </w:r>
          <w:r>
            <w:rPr>
              <w:noProof/>
            </w:rPr>
            <w:fldChar w:fldCharType="separate"/>
          </w:r>
          <w:r>
            <w:rPr>
              <w:noProof/>
            </w:rPr>
            <w:t>2</w:t>
          </w:r>
          <w:r>
            <w:rPr>
              <w:noProof/>
            </w:rPr>
            <w:fldChar w:fldCharType="end"/>
          </w:r>
        </w:p>
        <w:p w14:paraId="5C7D9F20" w14:textId="5D53A786" w:rsidR="00FE5BEE" w:rsidRDefault="00FE5BEE">
          <w:pPr>
            <w:pStyle w:val="TOC1"/>
            <w:rPr>
              <w:rFonts w:asciiTheme="minorHAnsi" w:hAnsiTheme="minorHAnsi"/>
              <w:noProof/>
              <w:color w:val="auto"/>
              <w:sz w:val="22"/>
              <w:szCs w:val="22"/>
            </w:rPr>
          </w:pPr>
          <w:r>
            <w:rPr>
              <w:noProof/>
            </w:rPr>
            <w:t>Planning a Skype for Business migration to the cloud</w:t>
          </w:r>
          <w:r>
            <w:rPr>
              <w:noProof/>
            </w:rPr>
            <w:tab/>
          </w:r>
          <w:r>
            <w:rPr>
              <w:noProof/>
            </w:rPr>
            <w:tab/>
          </w:r>
          <w:r>
            <w:rPr>
              <w:noProof/>
            </w:rPr>
            <w:fldChar w:fldCharType="begin"/>
          </w:r>
          <w:r>
            <w:rPr>
              <w:noProof/>
            </w:rPr>
            <w:instrText xml:space="preserve"> PAGEREF _Toc486848639 \h </w:instrText>
          </w:r>
          <w:r>
            <w:rPr>
              <w:noProof/>
            </w:rPr>
          </w:r>
          <w:r>
            <w:rPr>
              <w:noProof/>
            </w:rPr>
            <w:fldChar w:fldCharType="separate"/>
          </w:r>
          <w:r>
            <w:rPr>
              <w:noProof/>
            </w:rPr>
            <w:t>3</w:t>
          </w:r>
          <w:r>
            <w:rPr>
              <w:noProof/>
            </w:rPr>
            <w:fldChar w:fldCharType="end"/>
          </w:r>
        </w:p>
        <w:p w14:paraId="5A4E755A" w14:textId="626B5095" w:rsidR="00FE5BEE" w:rsidRDefault="00FE5BEE">
          <w:pPr>
            <w:pStyle w:val="TOC2"/>
            <w:rPr>
              <w:rFonts w:asciiTheme="minorHAnsi" w:hAnsiTheme="minorHAnsi"/>
              <w:noProof/>
              <w:color w:val="auto"/>
              <w:sz w:val="22"/>
              <w:szCs w:val="22"/>
            </w:rPr>
          </w:pPr>
          <w:r>
            <w:rPr>
              <w:noProof/>
            </w:rPr>
            <w:t>Prioritizing drivers to the cloud</w:t>
          </w:r>
          <w:r>
            <w:rPr>
              <w:noProof/>
            </w:rPr>
            <w:tab/>
          </w:r>
          <w:r>
            <w:rPr>
              <w:noProof/>
            </w:rPr>
            <w:fldChar w:fldCharType="begin"/>
          </w:r>
          <w:r>
            <w:rPr>
              <w:noProof/>
            </w:rPr>
            <w:instrText xml:space="preserve"> PAGEREF _Toc486848640 \h </w:instrText>
          </w:r>
          <w:r>
            <w:rPr>
              <w:noProof/>
            </w:rPr>
          </w:r>
          <w:r>
            <w:rPr>
              <w:noProof/>
            </w:rPr>
            <w:fldChar w:fldCharType="separate"/>
          </w:r>
          <w:r>
            <w:rPr>
              <w:noProof/>
            </w:rPr>
            <w:t>3</w:t>
          </w:r>
          <w:r>
            <w:rPr>
              <w:noProof/>
            </w:rPr>
            <w:fldChar w:fldCharType="end"/>
          </w:r>
        </w:p>
        <w:p w14:paraId="0EF8D8A9" w14:textId="69E646BD" w:rsidR="00FE5BEE" w:rsidRDefault="00FE5BEE">
          <w:pPr>
            <w:pStyle w:val="TOC2"/>
            <w:rPr>
              <w:rFonts w:asciiTheme="minorHAnsi" w:hAnsiTheme="minorHAnsi"/>
              <w:noProof/>
              <w:color w:val="auto"/>
              <w:sz w:val="22"/>
              <w:szCs w:val="22"/>
            </w:rPr>
          </w:pPr>
          <w:r>
            <w:rPr>
              <w:noProof/>
            </w:rPr>
            <w:t>Overcoming complexities and challenges</w:t>
          </w:r>
          <w:r>
            <w:rPr>
              <w:noProof/>
            </w:rPr>
            <w:tab/>
          </w:r>
          <w:r>
            <w:rPr>
              <w:noProof/>
            </w:rPr>
            <w:fldChar w:fldCharType="begin"/>
          </w:r>
          <w:r>
            <w:rPr>
              <w:noProof/>
            </w:rPr>
            <w:instrText xml:space="preserve"> PAGEREF _Toc486848641 \h </w:instrText>
          </w:r>
          <w:r>
            <w:rPr>
              <w:noProof/>
            </w:rPr>
          </w:r>
          <w:r>
            <w:rPr>
              <w:noProof/>
            </w:rPr>
            <w:fldChar w:fldCharType="separate"/>
          </w:r>
          <w:r>
            <w:rPr>
              <w:noProof/>
            </w:rPr>
            <w:t>4</w:t>
          </w:r>
          <w:r>
            <w:rPr>
              <w:noProof/>
            </w:rPr>
            <w:fldChar w:fldCharType="end"/>
          </w:r>
        </w:p>
        <w:p w14:paraId="7B9C9280" w14:textId="68A65908" w:rsidR="00FE5BEE" w:rsidRDefault="00FE5BEE">
          <w:pPr>
            <w:pStyle w:val="TOC2"/>
            <w:rPr>
              <w:rFonts w:asciiTheme="minorHAnsi" w:hAnsiTheme="minorHAnsi"/>
              <w:noProof/>
              <w:color w:val="auto"/>
              <w:sz w:val="22"/>
              <w:szCs w:val="22"/>
            </w:rPr>
          </w:pPr>
          <w:r>
            <w:rPr>
              <w:noProof/>
            </w:rPr>
            <w:t>Two-step option: Planning for hybrid versus cloud-only</w:t>
          </w:r>
          <w:r>
            <w:rPr>
              <w:noProof/>
            </w:rPr>
            <w:tab/>
          </w:r>
          <w:r>
            <w:rPr>
              <w:noProof/>
            </w:rPr>
            <w:fldChar w:fldCharType="begin"/>
          </w:r>
          <w:r>
            <w:rPr>
              <w:noProof/>
            </w:rPr>
            <w:instrText xml:space="preserve"> PAGEREF _Toc486848642 \h </w:instrText>
          </w:r>
          <w:r>
            <w:rPr>
              <w:noProof/>
            </w:rPr>
          </w:r>
          <w:r>
            <w:rPr>
              <w:noProof/>
            </w:rPr>
            <w:fldChar w:fldCharType="separate"/>
          </w:r>
          <w:r>
            <w:rPr>
              <w:noProof/>
            </w:rPr>
            <w:t>4</w:t>
          </w:r>
          <w:r>
            <w:rPr>
              <w:noProof/>
            </w:rPr>
            <w:fldChar w:fldCharType="end"/>
          </w:r>
        </w:p>
        <w:p w14:paraId="40AD20CD" w14:textId="21F68FF9" w:rsidR="00FE5BEE" w:rsidRDefault="00FE5BEE">
          <w:pPr>
            <w:pStyle w:val="TOC2"/>
            <w:rPr>
              <w:rFonts w:asciiTheme="minorHAnsi" w:hAnsiTheme="minorHAnsi"/>
              <w:noProof/>
              <w:color w:val="auto"/>
              <w:sz w:val="22"/>
              <w:szCs w:val="22"/>
            </w:rPr>
          </w:pPr>
          <w:r>
            <w:rPr>
              <w:noProof/>
            </w:rPr>
            <w:t>Identifying unique environmental and market characteristics</w:t>
          </w:r>
          <w:r>
            <w:rPr>
              <w:noProof/>
            </w:rPr>
            <w:tab/>
          </w:r>
          <w:r>
            <w:rPr>
              <w:noProof/>
            </w:rPr>
            <w:fldChar w:fldCharType="begin"/>
          </w:r>
          <w:r>
            <w:rPr>
              <w:noProof/>
            </w:rPr>
            <w:instrText xml:space="preserve"> PAGEREF _Toc486848643 \h </w:instrText>
          </w:r>
          <w:r>
            <w:rPr>
              <w:noProof/>
            </w:rPr>
          </w:r>
          <w:r>
            <w:rPr>
              <w:noProof/>
            </w:rPr>
            <w:fldChar w:fldCharType="separate"/>
          </w:r>
          <w:r>
            <w:rPr>
              <w:noProof/>
            </w:rPr>
            <w:t>6</w:t>
          </w:r>
          <w:r>
            <w:rPr>
              <w:noProof/>
            </w:rPr>
            <w:fldChar w:fldCharType="end"/>
          </w:r>
        </w:p>
        <w:p w14:paraId="4CD02C51" w14:textId="4F52F396" w:rsidR="00FE5BEE" w:rsidRDefault="00FE5BEE">
          <w:pPr>
            <w:pStyle w:val="TOC1"/>
            <w:rPr>
              <w:rFonts w:asciiTheme="minorHAnsi" w:hAnsiTheme="minorHAnsi"/>
              <w:noProof/>
              <w:color w:val="auto"/>
              <w:sz w:val="22"/>
              <w:szCs w:val="22"/>
            </w:rPr>
          </w:pPr>
          <w:r>
            <w:rPr>
              <w:noProof/>
            </w:rPr>
            <w:t>Deploying Skype for Business in the cloud</w:t>
          </w:r>
          <w:r>
            <w:rPr>
              <w:noProof/>
            </w:rPr>
            <w:tab/>
          </w:r>
          <w:r>
            <w:rPr>
              <w:noProof/>
            </w:rPr>
            <w:tab/>
          </w:r>
          <w:r>
            <w:rPr>
              <w:noProof/>
            </w:rPr>
            <w:fldChar w:fldCharType="begin"/>
          </w:r>
          <w:r>
            <w:rPr>
              <w:noProof/>
            </w:rPr>
            <w:instrText xml:space="preserve"> PAGEREF _Toc486848644 \h </w:instrText>
          </w:r>
          <w:r>
            <w:rPr>
              <w:noProof/>
            </w:rPr>
          </w:r>
          <w:r>
            <w:rPr>
              <w:noProof/>
            </w:rPr>
            <w:fldChar w:fldCharType="separate"/>
          </w:r>
          <w:r>
            <w:rPr>
              <w:noProof/>
            </w:rPr>
            <w:t>7</w:t>
          </w:r>
          <w:r>
            <w:rPr>
              <w:noProof/>
            </w:rPr>
            <w:fldChar w:fldCharType="end"/>
          </w:r>
        </w:p>
        <w:p w14:paraId="69410314" w14:textId="3E7759EC" w:rsidR="00FE5BEE" w:rsidRDefault="00FE5BEE">
          <w:pPr>
            <w:pStyle w:val="TOC2"/>
            <w:rPr>
              <w:rFonts w:asciiTheme="minorHAnsi" w:hAnsiTheme="minorHAnsi"/>
              <w:noProof/>
              <w:color w:val="auto"/>
              <w:sz w:val="22"/>
              <w:szCs w:val="22"/>
            </w:rPr>
          </w:pPr>
          <w:r>
            <w:rPr>
              <w:noProof/>
            </w:rPr>
            <w:t>Choosing the order of user migrations</w:t>
          </w:r>
          <w:r>
            <w:rPr>
              <w:noProof/>
            </w:rPr>
            <w:tab/>
          </w:r>
          <w:r>
            <w:rPr>
              <w:noProof/>
            </w:rPr>
            <w:fldChar w:fldCharType="begin"/>
          </w:r>
          <w:r>
            <w:rPr>
              <w:noProof/>
            </w:rPr>
            <w:instrText xml:space="preserve"> PAGEREF _Toc486848645 \h </w:instrText>
          </w:r>
          <w:r>
            <w:rPr>
              <w:noProof/>
            </w:rPr>
          </w:r>
          <w:r>
            <w:rPr>
              <w:noProof/>
            </w:rPr>
            <w:fldChar w:fldCharType="separate"/>
          </w:r>
          <w:r>
            <w:rPr>
              <w:noProof/>
            </w:rPr>
            <w:t>7</w:t>
          </w:r>
          <w:r>
            <w:rPr>
              <w:noProof/>
            </w:rPr>
            <w:fldChar w:fldCharType="end"/>
          </w:r>
        </w:p>
        <w:p w14:paraId="7E20066E" w14:textId="2D8C3B7A" w:rsidR="00FE5BEE" w:rsidRDefault="00FE5BEE">
          <w:pPr>
            <w:pStyle w:val="TOC2"/>
            <w:rPr>
              <w:rFonts w:asciiTheme="minorHAnsi" w:hAnsiTheme="minorHAnsi"/>
              <w:noProof/>
              <w:color w:val="auto"/>
              <w:sz w:val="22"/>
              <w:szCs w:val="22"/>
            </w:rPr>
          </w:pPr>
          <w:r>
            <w:rPr>
              <w:noProof/>
            </w:rPr>
            <w:t>Maintaining productivity throughout deployment</w:t>
          </w:r>
          <w:r>
            <w:rPr>
              <w:noProof/>
            </w:rPr>
            <w:tab/>
          </w:r>
          <w:r>
            <w:rPr>
              <w:noProof/>
            </w:rPr>
            <w:fldChar w:fldCharType="begin"/>
          </w:r>
          <w:r>
            <w:rPr>
              <w:noProof/>
            </w:rPr>
            <w:instrText xml:space="preserve"> PAGEREF _Toc486848646 \h </w:instrText>
          </w:r>
          <w:r>
            <w:rPr>
              <w:noProof/>
            </w:rPr>
          </w:r>
          <w:r>
            <w:rPr>
              <w:noProof/>
            </w:rPr>
            <w:fldChar w:fldCharType="separate"/>
          </w:r>
          <w:r>
            <w:rPr>
              <w:noProof/>
            </w:rPr>
            <w:t>8</w:t>
          </w:r>
          <w:r>
            <w:rPr>
              <w:noProof/>
            </w:rPr>
            <w:fldChar w:fldCharType="end"/>
          </w:r>
        </w:p>
        <w:p w14:paraId="2DA3A6F1" w14:textId="7E925F03" w:rsidR="00FE5BEE" w:rsidRDefault="00FE5BEE">
          <w:pPr>
            <w:pStyle w:val="TOC2"/>
            <w:rPr>
              <w:rFonts w:asciiTheme="minorHAnsi" w:hAnsiTheme="minorHAnsi"/>
              <w:noProof/>
              <w:color w:val="auto"/>
              <w:sz w:val="22"/>
              <w:szCs w:val="22"/>
            </w:rPr>
          </w:pPr>
          <w:r>
            <w:rPr>
              <w:noProof/>
            </w:rPr>
            <w:t>Moving users to the cloud</w:t>
          </w:r>
          <w:r>
            <w:rPr>
              <w:noProof/>
            </w:rPr>
            <w:tab/>
          </w:r>
          <w:r>
            <w:rPr>
              <w:noProof/>
            </w:rPr>
            <w:fldChar w:fldCharType="begin"/>
          </w:r>
          <w:r>
            <w:rPr>
              <w:noProof/>
            </w:rPr>
            <w:instrText xml:space="preserve"> PAGEREF _Toc486848647 \h </w:instrText>
          </w:r>
          <w:r>
            <w:rPr>
              <w:noProof/>
            </w:rPr>
          </w:r>
          <w:r>
            <w:rPr>
              <w:noProof/>
            </w:rPr>
            <w:fldChar w:fldCharType="separate"/>
          </w:r>
          <w:r>
            <w:rPr>
              <w:noProof/>
            </w:rPr>
            <w:t>10</w:t>
          </w:r>
          <w:r>
            <w:rPr>
              <w:noProof/>
            </w:rPr>
            <w:fldChar w:fldCharType="end"/>
          </w:r>
        </w:p>
        <w:p w14:paraId="7A48447D" w14:textId="42C89AB0" w:rsidR="00FE5BEE" w:rsidRDefault="00FE5BEE">
          <w:pPr>
            <w:pStyle w:val="TOC1"/>
            <w:rPr>
              <w:rFonts w:asciiTheme="minorHAnsi" w:hAnsiTheme="minorHAnsi"/>
              <w:noProof/>
              <w:color w:val="auto"/>
              <w:sz w:val="22"/>
              <w:szCs w:val="22"/>
            </w:rPr>
          </w:pPr>
          <w:r>
            <w:rPr>
              <w:noProof/>
            </w:rPr>
            <w:t>Addressing technical challenges</w:t>
          </w:r>
          <w:r>
            <w:rPr>
              <w:noProof/>
            </w:rPr>
            <w:tab/>
          </w:r>
          <w:r>
            <w:rPr>
              <w:noProof/>
            </w:rPr>
            <w:tab/>
          </w:r>
          <w:r>
            <w:rPr>
              <w:noProof/>
            </w:rPr>
            <w:fldChar w:fldCharType="begin"/>
          </w:r>
          <w:r>
            <w:rPr>
              <w:noProof/>
            </w:rPr>
            <w:instrText xml:space="preserve"> PAGEREF _Toc486848648 \h </w:instrText>
          </w:r>
          <w:r>
            <w:rPr>
              <w:noProof/>
            </w:rPr>
          </w:r>
          <w:r>
            <w:rPr>
              <w:noProof/>
            </w:rPr>
            <w:fldChar w:fldCharType="separate"/>
          </w:r>
          <w:r>
            <w:rPr>
              <w:noProof/>
            </w:rPr>
            <w:t>11</w:t>
          </w:r>
          <w:r>
            <w:rPr>
              <w:noProof/>
            </w:rPr>
            <w:fldChar w:fldCharType="end"/>
          </w:r>
        </w:p>
        <w:p w14:paraId="4178608D" w14:textId="7721B860" w:rsidR="00FE5BEE" w:rsidRDefault="00FE5BEE">
          <w:pPr>
            <w:pStyle w:val="TOC1"/>
            <w:rPr>
              <w:rFonts w:asciiTheme="minorHAnsi" w:hAnsiTheme="minorHAnsi"/>
              <w:noProof/>
              <w:color w:val="auto"/>
              <w:sz w:val="22"/>
              <w:szCs w:val="22"/>
            </w:rPr>
          </w:pPr>
          <w:r>
            <w:rPr>
              <w:noProof/>
            </w:rPr>
            <w:t>Transitioning from SIP trunking to cloud-based PBX</w:t>
          </w:r>
          <w:r>
            <w:rPr>
              <w:noProof/>
            </w:rPr>
            <w:tab/>
          </w:r>
          <w:r>
            <w:rPr>
              <w:noProof/>
            </w:rPr>
            <w:tab/>
          </w:r>
          <w:r>
            <w:rPr>
              <w:noProof/>
            </w:rPr>
            <w:fldChar w:fldCharType="begin"/>
          </w:r>
          <w:r>
            <w:rPr>
              <w:noProof/>
            </w:rPr>
            <w:instrText xml:space="preserve"> PAGEREF _Toc486848649 \h </w:instrText>
          </w:r>
          <w:r>
            <w:rPr>
              <w:noProof/>
            </w:rPr>
          </w:r>
          <w:r>
            <w:rPr>
              <w:noProof/>
            </w:rPr>
            <w:fldChar w:fldCharType="separate"/>
          </w:r>
          <w:r>
            <w:rPr>
              <w:noProof/>
            </w:rPr>
            <w:t>12</w:t>
          </w:r>
          <w:r>
            <w:rPr>
              <w:noProof/>
            </w:rPr>
            <w:fldChar w:fldCharType="end"/>
          </w:r>
        </w:p>
        <w:p w14:paraId="421CE5DA" w14:textId="57A3C6D3" w:rsidR="00FE5BEE" w:rsidRDefault="00FE5BEE">
          <w:pPr>
            <w:pStyle w:val="TOC2"/>
            <w:rPr>
              <w:rFonts w:asciiTheme="minorHAnsi" w:hAnsiTheme="minorHAnsi"/>
              <w:noProof/>
              <w:color w:val="auto"/>
              <w:sz w:val="22"/>
              <w:szCs w:val="22"/>
            </w:rPr>
          </w:pPr>
          <w:r>
            <w:rPr>
              <w:noProof/>
            </w:rPr>
            <w:t>Accounting for inherent service limitations</w:t>
          </w:r>
          <w:r>
            <w:rPr>
              <w:noProof/>
            </w:rPr>
            <w:tab/>
          </w:r>
          <w:r>
            <w:rPr>
              <w:noProof/>
            </w:rPr>
            <w:fldChar w:fldCharType="begin"/>
          </w:r>
          <w:r>
            <w:rPr>
              <w:noProof/>
            </w:rPr>
            <w:instrText xml:space="preserve"> PAGEREF _Toc486848650 \h </w:instrText>
          </w:r>
          <w:r>
            <w:rPr>
              <w:noProof/>
            </w:rPr>
          </w:r>
          <w:r>
            <w:rPr>
              <w:noProof/>
            </w:rPr>
            <w:fldChar w:fldCharType="separate"/>
          </w:r>
          <w:r>
            <w:rPr>
              <w:noProof/>
            </w:rPr>
            <w:t>13</w:t>
          </w:r>
          <w:r>
            <w:rPr>
              <w:noProof/>
            </w:rPr>
            <w:fldChar w:fldCharType="end"/>
          </w:r>
        </w:p>
        <w:p w14:paraId="69AAB3DC" w14:textId="56C1FB77" w:rsidR="00FE5BEE" w:rsidRDefault="00FE5BEE">
          <w:pPr>
            <w:pStyle w:val="TOC2"/>
            <w:rPr>
              <w:rFonts w:asciiTheme="minorHAnsi" w:hAnsiTheme="minorHAnsi"/>
              <w:noProof/>
              <w:color w:val="auto"/>
              <w:sz w:val="22"/>
              <w:szCs w:val="22"/>
            </w:rPr>
          </w:pPr>
          <w:r>
            <w:rPr>
              <w:noProof/>
            </w:rPr>
            <w:t>Getting to a multinational cloud</w:t>
          </w:r>
          <w:r>
            <w:rPr>
              <w:noProof/>
            </w:rPr>
            <w:tab/>
          </w:r>
          <w:r>
            <w:rPr>
              <w:noProof/>
            </w:rPr>
            <w:fldChar w:fldCharType="begin"/>
          </w:r>
          <w:r>
            <w:rPr>
              <w:noProof/>
            </w:rPr>
            <w:instrText xml:space="preserve"> PAGEREF _Toc486848651 \h </w:instrText>
          </w:r>
          <w:r>
            <w:rPr>
              <w:noProof/>
            </w:rPr>
          </w:r>
          <w:r>
            <w:rPr>
              <w:noProof/>
            </w:rPr>
            <w:fldChar w:fldCharType="separate"/>
          </w:r>
          <w:r>
            <w:rPr>
              <w:noProof/>
            </w:rPr>
            <w:t>14</w:t>
          </w:r>
          <w:r>
            <w:rPr>
              <w:noProof/>
            </w:rPr>
            <w:fldChar w:fldCharType="end"/>
          </w:r>
        </w:p>
        <w:p w14:paraId="54C2ECB1" w14:textId="29D2FC54" w:rsidR="00FE5BEE" w:rsidRDefault="00FE5BEE">
          <w:pPr>
            <w:pStyle w:val="TOC2"/>
            <w:rPr>
              <w:rFonts w:asciiTheme="minorHAnsi" w:hAnsiTheme="minorHAnsi"/>
              <w:noProof/>
              <w:color w:val="auto"/>
              <w:sz w:val="22"/>
              <w:szCs w:val="22"/>
            </w:rPr>
          </w:pPr>
          <w:r>
            <w:rPr>
              <w:noProof/>
            </w:rPr>
            <w:t>Developing tools and promoting communications</w:t>
          </w:r>
          <w:r>
            <w:rPr>
              <w:noProof/>
            </w:rPr>
            <w:tab/>
          </w:r>
          <w:r>
            <w:rPr>
              <w:noProof/>
            </w:rPr>
            <w:fldChar w:fldCharType="begin"/>
          </w:r>
          <w:r>
            <w:rPr>
              <w:noProof/>
            </w:rPr>
            <w:instrText xml:space="preserve"> PAGEREF _Toc486848652 \h </w:instrText>
          </w:r>
          <w:r>
            <w:rPr>
              <w:noProof/>
            </w:rPr>
          </w:r>
          <w:r>
            <w:rPr>
              <w:noProof/>
            </w:rPr>
            <w:fldChar w:fldCharType="separate"/>
          </w:r>
          <w:r>
            <w:rPr>
              <w:noProof/>
            </w:rPr>
            <w:t>15</w:t>
          </w:r>
          <w:r>
            <w:rPr>
              <w:noProof/>
            </w:rPr>
            <w:fldChar w:fldCharType="end"/>
          </w:r>
        </w:p>
        <w:p w14:paraId="54FF201C" w14:textId="24170722" w:rsidR="00FE5BEE" w:rsidRDefault="00FE5BEE">
          <w:pPr>
            <w:pStyle w:val="TOC1"/>
            <w:rPr>
              <w:rFonts w:asciiTheme="minorHAnsi" w:hAnsiTheme="minorHAnsi"/>
              <w:noProof/>
              <w:color w:val="auto"/>
              <w:sz w:val="22"/>
              <w:szCs w:val="22"/>
            </w:rPr>
          </w:pPr>
          <w:r>
            <w:rPr>
              <w:noProof/>
            </w:rPr>
            <w:t>Monitoring service health and focusing on quality</w:t>
          </w:r>
          <w:r>
            <w:rPr>
              <w:noProof/>
            </w:rPr>
            <w:tab/>
          </w:r>
          <w:r>
            <w:rPr>
              <w:noProof/>
            </w:rPr>
            <w:tab/>
          </w:r>
          <w:r>
            <w:rPr>
              <w:noProof/>
            </w:rPr>
            <w:fldChar w:fldCharType="begin"/>
          </w:r>
          <w:r>
            <w:rPr>
              <w:noProof/>
            </w:rPr>
            <w:instrText xml:space="preserve"> PAGEREF _Toc486848653 \h </w:instrText>
          </w:r>
          <w:r>
            <w:rPr>
              <w:noProof/>
            </w:rPr>
          </w:r>
          <w:r>
            <w:rPr>
              <w:noProof/>
            </w:rPr>
            <w:fldChar w:fldCharType="separate"/>
          </w:r>
          <w:r>
            <w:rPr>
              <w:noProof/>
            </w:rPr>
            <w:t>15</w:t>
          </w:r>
          <w:r>
            <w:rPr>
              <w:noProof/>
            </w:rPr>
            <w:fldChar w:fldCharType="end"/>
          </w:r>
        </w:p>
        <w:p w14:paraId="5A7FBBE5" w14:textId="009752AE" w:rsidR="00FE5BEE" w:rsidRDefault="00FE5BEE">
          <w:pPr>
            <w:pStyle w:val="TOC2"/>
            <w:rPr>
              <w:rFonts w:asciiTheme="minorHAnsi" w:hAnsiTheme="minorHAnsi"/>
              <w:noProof/>
              <w:color w:val="auto"/>
              <w:sz w:val="22"/>
              <w:szCs w:val="22"/>
            </w:rPr>
          </w:pPr>
          <w:r>
            <w:rPr>
              <w:noProof/>
            </w:rPr>
            <w:t>Refining and optimizing call quality management tools</w:t>
          </w:r>
          <w:r>
            <w:rPr>
              <w:noProof/>
            </w:rPr>
            <w:tab/>
          </w:r>
          <w:r>
            <w:rPr>
              <w:noProof/>
            </w:rPr>
            <w:fldChar w:fldCharType="begin"/>
          </w:r>
          <w:r>
            <w:rPr>
              <w:noProof/>
            </w:rPr>
            <w:instrText xml:space="preserve"> PAGEREF _Toc486848654 \h </w:instrText>
          </w:r>
          <w:r>
            <w:rPr>
              <w:noProof/>
            </w:rPr>
          </w:r>
          <w:r>
            <w:rPr>
              <w:noProof/>
            </w:rPr>
            <w:fldChar w:fldCharType="separate"/>
          </w:r>
          <w:r>
            <w:rPr>
              <w:noProof/>
            </w:rPr>
            <w:t>16</w:t>
          </w:r>
          <w:r>
            <w:rPr>
              <w:noProof/>
            </w:rPr>
            <w:fldChar w:fldCharType="end"/>
          </w:r>
        </w:p>
        <w:p w14:paraId="71582558" w14:textId="0A35C6F5" w:rsidR="00FE5BEE" w:rsidRDefault="00FE5BEE">
          <w:pPr>
            <w:pStyle w:val="TOC1"/>
            <w:rPr>
              <w:rFonts w:asciiTheme="minorHAnsi" w:hAnsiTheme="minorHAnsi"/>
              <w:noProof/>
              <w:color w:val="auto"/>
              <w:sz w:val="22"/>
              <w:szCs w:val="22"/>
            </w:rPr>
          </w:pPr>
          <w:r>
            <w:rPr>
              <w:noProof/>
            </w:rPr>
            <w:t>Results, benefits, and best practices</w:t>
          </w:r>
          <w:r>
            <w:rPr>
              <w:noProof/>
            </w:rPr>
            <w:tab/>
          </w:r>
          <w:r>
            <w:rPr>
              <w:noProof/>
            </w:rPr>
            <w:tab/>
          </w:r>
          <w:r>
            <w:rPr>
              <w:noProof/>
            </w:rPr>
            <w:fldChar w:fldCharType="begin"/>
          </w:r>
          <w:r>
            <w:rPr>
              <w:noProof/>
            </w:rPr>
            <w:instrText xml:space="preserve"> PAGEREF _Toc486848655 \h </w:instrText>
          </w:r>
          <w:r>
            <w:rPr>
              <w:noProof/>
            </w:rPr>
          </w:r>
          <w:r>
            <w:rPr>
              <w:noProof/>
            </w:rPr>
            <w:fldChar w:fldCharType="separate"/>
          </w:r>
          <w:r>
            <w:rPr>
              <w:noProof/>
            </w:rPr>
            <w:t>19</w:t>
          </w:r>
          <w:r>
            <w:rPr>
              <w:noProof/>
            </w:rPr>
            <w:fldChar w:fldCharType="end"/>
          </w:r>
        </w:p>
        <w:p w14:paraId="5D9D830C" w14:textId="1F2914D2" w:rsidR="00FE5BEE" w:rsidRDefault="00FE5BEE">
          <w:pPr>
            <w:pStyle w:val="TOC2"/>
            <w:rPr>
              <w:rFonts w:asciiTheme="minorHAnsi" w:hAnsiTheme="minorHAnsi"/>
              <w:noProof/>
              <w:color w:val="auto"/>
              <w:sz w:val="22"/>
              <w:szCs w:val="22"/>
            </w:rPr>
          </w:pPr>
          <w:r>
            <w:rPr>
              <w:noProof/>
            </w:rPr>
            <w:t>Cost savings</w:t>
          </w:r>
          <w:r>
            <w:rPr>
              <w:noProof/>
            </w:rPr>
            <w:tab/>
          </w:r>
          <w:r>
            <w:rPr>
              <w:noProof/>
            </w:rPr>
            <w:fldChar w:fldCharType="begin"/>
          </w:r>
          <w:r>
            <w:rPr>
              <w:noProof/>
            </w:rPr>
            <w:instrText xml:space="preserve"> PAGEREF _Toc486848656 \h </w:instrText>
          </w:r>
          <w:r>
            <w:rPr>
              <w:noProof/>
            </w:rPr>
          </w:r>
          <w:r>
            <w:rPr>
              <w:noProof/>
            </w:rPr>
            <w:fldChar w:fldCharType="separate"/>
          </w:r>
          <w:r>
            <w:rPr>
              <w:noProof/>
            </w:rPr>
            <w:t>19</w:t>
          </w:r>
          <w:r>
            <w:rPr>
              <w:noProof/>
            </w:rPr>
            <w:fldChar w:fldCharType="end"/>
          </w:r>
        </w:p>
        <w:p w14:paraId="7EB95AB7" w14:textId="04167AC5" w:rsidR="00FE5BEE" w:rsidRDefault="00FE5BEE">
          <w:pPr>
            <w:pStyle w:val="TOC2"/>
            <w:rPr>
              <w:rFonts w:asciiTheme="minorHAnsi" w:hAnsiTheme="minorHAnsi"/>
              <w:noProof/>
              <w:color w:val="auto"/>
              <w:sz w:val="22"/>
              <w:szCs w:val="22"/>
            </w:rPr>
          </w:pPr>
          <w:r>
            <w:rPr>
              <w:noProof/>
            </w:rPr>
            <w:t>Benefits of the migration experience</w:t>
          </w:r>
          <w:r>
            <w:rPr>
              <w:noProof/>
            </w:rPr>
            <w:tab/>
          </w:r>
          <w:r>
            <w:rPr>
              <w:noProof/>
            </w:rPr>
            <w:fldChar w:fldCharType="begin"/>
          </w:r>
          <w:r>
            <w:rPr>
              <w:noProof/>
            </w:rPr>
            <w:instrText xml:space="preserve"> PAGEREF _Toc486848657 \h </w:instrText>
          </w:r>
          <w:r>
            <w:rPr>
              <w:noProof/>
            </w:rPr>
          </w:r>
          <w:r>
            <w:rPr>
              <w:noProof/>
            </w:rPr>
            <w:fldChar w:fldCharType="separate"/>
          </w:r>
          <w:r>
            <w:rPr>
              <w:noProof/>
            </w:rPr>
            <w:t>20</w:t>
          </w:r>
          <w:r>
            <w:rPr>
              <w:noProof/>
            </w:rPr>
            <w:fldChar w:fldCharType="end"/>
          </w:r>
        </w:p>
        <w:p w14:paraId="27DA2C3F" w14:textId="6170178B" w:rsidR="00FE5BEE" w:rsidRDefault="00FE5BEE">
          <w:pPr>
            <w:pStyle w:val="TOC2"/>
            <w:rPr>
              <w:rFonts w:asciiTheme="minorHAnsi" w:hAnsiTheme="minorHAnsi"/>
              <w:noProof/>
              <w:color w:val="auto"/>
              <w:sz w:val="22"/>
              <w:szCs w:val="22"/>
            </w:rPr>
          </w:pPr>
          <w:r>
            <w:rPr>
              <w:noProof/>
            </w:rPr>
            <w:t>Best practices for successful Skype for Business cloud migration</w:t>
          </w:r>
          <w:r>
            <w:rPr>
              <w:noProof/>
            </w:rPr>
            <w:tab/>
          </w:r>
          <w:r>
            <w:rPr>
              <w:noProof/>
            </w:rPr>
            <w:fldChar w:fldCharType="begin"/>
          </w:r>
          <w:r>
            <w:rPr>
              <w:noProof/>
            </w:rPr>
            <w:instrText xml:space="preserve"> PAGEREF _Toc486848658 \h </w:instrText>
          </w:r>
          <w:r>
            <w:rPr>
              <w:noProof/>
            </w:rPr>
          </w:r>
          <w:r>
            <w:rPr>
              <w:noProof/>
            </w:rPr>
            <w:fldChar w:fldCharType="separate"/>
          </w:r>
          <w:r>
            <w:rPr>
              <w:noProof/>
            </w:rPr>
            <w:t>21</w:t>
          </w:r>
          <w:r>
            <w:rPr>
              <w:noProof/>
            </w:rPr>
            <w:fldChar w:fldCharType="end"/>
          </w:r>
        </w:p>
        <w:p w14:paraId="77E039D6" w14:textId="59335CF7" w:rsidR="00FE5BEE" w:rsidRDefault="00FE5BEE">
          <w:pPr>
            <w:pStyle w:val="TOC1"/>
            <w:rPr>
              <w:rFonts w:asciiTheme="minorHAnsi" w:hAnsiTheme="minorHAnsi"/>
              <w:noProof/>
              <w:color w:val="auto"/>
              <w:sz w:val="22"/>
              <w:szCs w:val="22"/>
            </w:rPr>
          </w:pPr>
          <w:r>
            <w:rPr>
              <w:noProof/>
            </w:rPr>
            <w:t>For more information</w:t>
          </w:r>
          <w:r>
            <w:rPr>
              <w:noProof/>
            </w:rPr>
            <w:tab/>
          </w:r>
          <w:r>
            <w:rPr>
              <w:noProof/>
            </w:rPr>
            <w:tab/>
          </w:r>
          <w:r>
            <w:rPr>
              <w:noProof/>
            </w:rPr>
            <w:fldChar w:fldCharType="begin"/>
          </w:r>
          <w:r>
            <w:rPr>
              <w:noProof/>
            </w:rPr>
            <w:instrText xml:space="preserve"> PAGEREF _Toc486848659 \h </w:instrText>
          </w:r>
          <w:r>
            <w:rPr>
              <w:noProof/>
            </w:rPr>
          </w:r>
          <w:r>
            <w:rPr>
              <w:noProof/>
            </w:rPr>
            <w:fldChar w:fldCharType="separate"/>
          </w:r>
          <w:r>
            <w:rPr>
              <w:noProof/>
            </w:rPr>
            <w:t>22</w:t>
          </w:r>
          <w:r>
            <w:rPr>
              <w:noProof/>
            </w:rPr>
            <w:fldChar w:fldCharType="end"/>
          </w:r>
        </w:p>
        <w:p w14:paraId="7017B57C" w14:textId="11EB5B24" w:rsidR="00FE5BEE" w:rsidRDefault="00FE5BEE">
          <w:pPr>
            <w:pStyle w:val="TOC2"/>
            <w:rPr>
              <w:rFonts w:asciiTheme="minorHAnsi" w:hAnsiTheme="minorHAnsi"/>
              <w:noProof/>
              <w:color w:val="auto"/>
              <w:sz w:val="22"/>
              <w:szCs w:val="22"/>
            </w:rPr>
          </w:pPr>
          <w:r>
            <w:rPr>
              <w:noProof/>
            </w:rPr>
            <w:t>Microsoft IT Showcase</w:t>
          </w:r>
          <w:r>
            <w:rPr>
              <w:noProof/>
            </w:rPr>
            <w:tab/>
          </w:r>
          <w:r>
            <w:rPr>
              <w:noProof/>
            </w:rPr>
            <w:fldChar w:fldCharType="begin"/>
          </w:r>
          <w:r>
            <w:rPr>
              <w:noProof/>
            </w:rPr>
            <w:instrText xml:space="preserve"> PAGEREF _Toc486848660 \h </w:instrText>
          </w:r>
          <w:r>
            <w:rPr>
              <w:noProof/>
            </w:rPr>
          </w:r>
          <w:r>
            <w:rPr>
              <w:noProof/>
            </w:rPr>
            <w:fldChar w:fldCharType="separate"/>
          </w:r>
          <w:r>
            <w:rPr>
              <w:noProof/>
            </w:rPr>
            <w:t>22</w:t>
          </w:r>
          <w:r>
            <w:rPr>
              <w:noProof/>
            </w:rPr>
            <w:fldChar w:fldCharType="end"/>
          </w:r>
        </w:p>
        <w:p w14:paraId="2A5FE49D" w14:textId="1D92FFFC" w:rsidR="00A478C5" w:rsidRDefault="00F84E71" w:rsidP="00F84E71">
          <w:pPr>
            <w:pStyle w:val="StyleStyleTOC1After12ptBold"/>
            <w:rPr>
              <w:noProof/>
            </w:rPr>
          </w:pPr>
          <w:r>
            <w:rPr>
              <w:noProof/>
            </w:rPr>
            <w:fldChar w:fldCharType="end"/>
          </w:r>
        </w:p>
      </w:sdtContent>
    </w:sdt>
    <w:p w14:paraId="3BD2140E" w14:textId="77777777" w:rsidR="00E26396" w:rsidRDefault="00E26396">
      <w:pPr>
        <w:spacing w:after="0"/>
        <w:sectPr w:rsidR="00E26396" w:rsidSect="00E26396">
          <w:headerReference w:type="default" r:id="rId17"/>
          <w:headerReference w:type="first" r:id="rId18"/>
          <w:footerReference w:type="first" r:id="rId19"/>
          <w:pgSz w:w="12240" w:h="15840" w:code="1"/>
          <w:pgMar w:top="1440" w:right="1440" w:bottom="1440" w:left="1440" w:header="576" w:footer="720" w:gutter="0"/>
          <w:pgNumType w:fmt="lowerRoman" w:start="1"/>
          <w:cols w:space="720"/>
          <w:titlePg/>
          <w:docGrid w:linePitch="360"/>
        </w:sectPr>
      </w:pPr>
    </w:p>
    <w:p w14:paraId="01A29BFF" w14:textId="28B8F8C2" w:rsidR="00E10A54" w:rsidRDefault="00091334" w:rsidP="00850435">
      <w:pPr>
        <w:pStyle w:val="Heading1"/>
      </w:pPr>
      <w:bookmarkStart w:id="5" w:name="_Toc486848636"/>
      <w:bookmarkStart w:id="6" w:name="_Hlk484069448"/>
      <w:r>
        <w:lastRenderedPageBreak/>
        <w:t>Using the cloud for unified communications</w:t>
      </w:r>
      <w:bookmarkEnd w:id="5"/>
    </w:p>
    <w:p w14:paraId="31D7EA2B" w14:textId="56473FA1" w:rsidR="00C16424" w:rsidRPr="008B1776" w:rsidRDefault="00C16424" w:rsidP="00C16424">
      <w:pPr>
        <w:rPr>
          <w:szCs w:val="18"/>
        </w:rPr>
      </w:pPr>
      <w:r>
        <w:rPr>
          <w:szCs w:val="18"/>
        </w:rPr>
        <w:t>Businesses everywhere and of all sizes are moving to cloud-based IT services to save money, improve customer satisfaction, stay competitive, and accelerate time-to-market for their products.</w:t>
      </w:r>
      <w:bookmarkEnd w:id="6"/>
      <w:r>
        <w:rPr>
          <w:szCs w:val="18"/>
        </w:rPr>
        <w:t xml:space="preserve"> Although cloud computing is still a new IT model for many companies, the word is getting out that shifting to the cloud offers advantages and capabilities that were previously out of reach. Many IT professionals are eager to find out how they can use the cloud to their advantage.</w:t>
      </w:r>
    </w:p>
    <w:p w14:paraId="433F3063" w14:textId="77777777" w:rsidR="00C16424" w:rsidRDefault="00C16424" w:rsidP="00C16424">
      <w:pPr>
        <w:rPr>
          <w:szCs w:val="18"/>
        </w:rPr>
      </w:pPr>
      <w:r>
        <w:rPr>
          <w:szCs w:val="18"/>
        </w:rPr>
        <w:t xml:space="preserve">However, simply talking about the cloud and actually making cloud services an integral part of your IT strategy are two different things. Nearly everything we touch, use, or manage in a modern work environment—apps, devices, data, even networks and storage—could be optimized by using or managing it in the cloud. </w:t>
      </w:r>
      <w:bookmarkStart w:id="7" w:name="_Hlk484070149"/>
      <w:r>
        <w:rPr>
          <w:szCs w:val="18"/>
        </w:rPr>
        <w:t>This potential can be overwhelming, and even the most astute IT professional might struggle to see the first steps toward integrating cloud services into critical business workloads.</w:t>
      </w:r>
      <w:bookmarkEnd w:id="7"/>
    </w:p>
    <w:p w14:paraId="6A302BB7" w14:textId="77777777" w:rsidR="00C16424" w:rsidRPr="00BF4379" w:rsidRDefault="00C16424" w:rsidP="00C16424">
      <w:pPr>
        <w:rPr>
          <w:szCs w:val="18"/>
        </w:rPr>
      </w:pPr>
      <w:r w:rsidRPr="00BF4379">
        <w:rPr>
          <w:szCs w:val="18"/>
        </w:rPr>
        <w:t xml:space="preserve">One </w:t>
      </w:r>
      <w:r>
        <w:rPr>
          <w:szCs w:val="18"/>
        </w:rPr>
        <w:t>such</w:t>
      </w:r>
      <w:r w:rsidRPr="00BF4379">
        <w:rPr>
          <w:szCs w:val="18"/>
        </w:rPr>
        <w:t xml:space="preserve"> workload is unified communications, the technology </w:t>
      </w:r>
      <w:r>
        <w:rPr>
          <w:szCs w:val="18"/>
        </w:rPr>
        <w:t>that</w:t>
      </w:r>
      <w:r w:rsidRPr="00BF4379">
        <w:rPr>
          <w:szCs w:val="18"/>
        </w:rPr>
        <w:t xml:space="preserve"> connect</w:t>
      </w:r>
      <w:r>
        <w:rPr>
          <w:szCs w:val="18"/>
        </w:rPr>
        <w:t>s</w:t>
      </w:r>
      <w:r w:rsidRPr="00BF4379">
        <w:rPr>
          <w:szCs w:val="18"/>
        </w:rPr>
        <w:t xml:space="preserve"> </w:t>
      </w:r>
      <w:r>
        <w:rPr>
          <w:szCs w:val="18"/>
        </w:rPr>
        <w:t>people</w:t>
      </w:r>
      <w:r w:rsidRPr="00BF4379">
        <w:rPr>
          <w:szCs w:val="18"/>
        </w:rPr>
        <w:t xml:space="preserve"> using </w:t>
      </w:r>
      <w:bookmarkStart w:id="8" w:name="_Hlk484069523"/>
      <w:r w:rsidRPr="00BF4379">
        <w:rPr>
          <w:szCs w:val="18"/>
        </w:rPr>
        <w:t>telephony (voice) services, online conferencing, and related technologies such as presence, content sharing, and instant messaging (IM)</w:t>
      </w:r>
      <w:bookmarkEnd w:id="8"/>
      <w:r w:rsidRPr="00BF4379">
        <w:rPr>
          <w:szCs w:val="18"/>
        </w:rPr>
        <w:t>. Skype for Business has been a leader in this space for many years, and along with the other enterprise services that have made their way to the cloud, Skype for Business offers a cloud-based option for hosting the private branch exchange (PBX) and teleconferencing software that unified communications requires.</w:t>
      </w:r>
    </w:p>
    <w:p w14:paraId="5509FEF2" w14:textId="40E4F11B" w:rsidR="00C16424" w:rsidRDefault="00C16424" w:rsidP="00C16424">
      <w:pPr>
        <w:rPr>
          <w:szCs w:val="18"/>
        </w:rPr>
      </w:pPr>
      <w:r w:rsidRPr="00BF4379">
        <w:rPr>
          <w:szCs w:val="18"/>
        </w:rPr>
        <w:t xml:space="preserve">Because Office 365 </w:t>
      </w:r>
      <w:r>
        <w:rPr>
          <w:szCs w:val="18"/>
        </w:rPr>
        <w:t xml:space="preserve">Enterprise </w:t>
      </w:r>
      <w:r w:rsidRPr="00BF4379">
        <w:rPr>
          <w:szCs w:val="18"/>
        </w:rPr>
        <w:t xml:space="preserve">E5 supports a hybrid architecture, we </w:t>
      </w:r>
      <w:r w:rsidR="00813B40" w:rsidRPr="00BF4379">
        <w:rPr>
          <w:szCs w:val="18"/>
        </w:rPr>
        <w:t>could</w:t>
      </w:r>
      <w:r w:rsidRPr="00BF4379">
        <w:rPr>
          <w:szCs w:val="18"/>
        </w:rPr>
        <w:t xml:space="preserve"> achiev</w:t>
      </w:r>
      <w:r>
        <w:rPr>
          <w:szCs w:val="18"/>
        </w:rPr>
        <w:t>e</w:t>
      </w:r>
      <w:r w:rsidRPr="00BF4379">
        <w:rPr>
          <w:szCs w:val="18"/>
        </w:rPr>
        <w:t xml:space="preserve"> cloud-based unified communications in a series of manageable steps. Hybrid architecture works around the need to </w:t>
      </w:r>
      <w:r>
        <w:rPr>
          <w:szCs w:val="18"/>
        </w:rPr>
        <w:t>take all services</w:t>
      </w:r>
      <w:r w:rsidRPr="00BF4379">
        <w:rPr>
          <w:szCs w:val="18"/>
        </w:rPr>
        <w:t xml:space="preserve"> directly to the cloud—a need that is unrealistic for many businesses</w:t>
      </w:r>
      <w:r>
        <w:rPr>
          <w:szCs w:val="18"/>
        </w:rPr>
        <w:t>.</w:t>
      </w:r>
      <w:r w:rsidRPr="00BF4379">
        <w:rPr>
          <w:szCs w:val="18"/>
        </w:rPr>
        <w:t xml:space="preserve"> With hybrid, we kept </w:t>
      </w:r>
      <w:r>
        <w:rPr>
          <w:szCs w:val="18"/>
        </w:rPr>
        <w:t>some</w:t>
      </w:r>
      <w:r w:rsidRPr="00BF4379">
        <w:rPr>
          <w:szCs w:val="18"/>
        </w:rPr>
        <w:t xml:space="preserve"> users on-premises, moved others to the cloud for </w:t>
      </w:r>
      <w:r>
        <w:rPr>
          <w:szCs w:val="18"/>
        </w:rPr>
        <w:t>specific</w:t>
      </w:r>
      <w:r w:rsidRPr="00BF4379">
        <w:rPr>
          <w:szCs w:val="18"/>
        </w:rPr>
        <w:t xml:space="preserve"> services only, and then moved those users to a fully cloud-based solution.</w:t>
      </w:r>
    </w:p>
    <w:p w14:paraId="7B86603A" w14:textId="72ED69A4" w:rsidR="00C16424" w:rsidRPr="008E5BA5" w:rsidRDefault="00C16424" w:rsidP="00C16424">
      <w:pPr>
        <w:rPr>
          <w:szCs w:val="18"/>
        </w:rPr>
      </w:pPr>
      <w:r w:rsidRPr="008E5BA5">
        <w:t xml:space="preserve">Migrating users to Skype for Business in the cloud has </w:t>
      </w:r>
      <w:r>
        <w:t>saved us</w:t>
      </w:r>
      <w:r w:rsidRPr="008E5BA5">
        <w:t xml:space="preserve"> $124,000 per day so far.</w:t>
      </w:r>
      <w:r>
        <w:t xml:space="preserve"> The business case </w:t>
      </w:r>
      <w:bookmarkStart w:id="9" w:name="_Hlk486257283"/>
      <w:r>
        <w:t xml:space="preserve">study </w:t>
      </w:r>
      <w:hyperlink r:id="rId20" w:history="1">
        <w:r w:rsidRPr="008B1776">
          <w:rPr>
            <w:rStyle w:val="Hyperlink"/>
          </w:rPr>
          <w:t>How cloud-based PBX and PSTN save Microsoft IT more than $120,000 per day with Skype for Business</w:t>
        </w:r>
      </w:hyperlink>
      <w:bookmarkEnd w:id="9"/>
      <w:r>
        <w:t xml:space="preserve"> offers more details about the business justification and measurable outcomes.</w:t>
      </w:r>
    </w:p>
    <w:p w14:paraId="6D269ADC" w14:textId="77777777" w:rsidR="00C16424" w:rsidRPr="00BF4379" w:rsidRDefault="00C16424" w:rsidP="00C16424">
      <w:r>
        <w:t>T</w:t>
      </w:r>
      <w:r w:rsidRPr="00BF4379">
        <w:t xml:space="preserve">he </w:t>
      </w:r>
      <w:r>
        <w:t>Office 365 Enterprise E5</w:t>
      </w:r>
      <w:r w:rsidRPr="00BF4379">
        <w:t xml:space="preserve"> hybrid architecture was crucial </w:t>
      </w:r>
      <w:r>
        <w:t xml:space="preserve">for </w:t>
      </w:r>
      <w:r w:rsidRPr="00BF4379">
        <w:t xml:space="preserve">getting our Skype for Business cloud migration </w:t>
      </w:r>
      <w:r>
        <w:t>successfully</w:t>
      </w:r>
      <w:r w:rsidRPr="00BF4379">
        <w:t xml:space="preserve"> off the ground</w:t>
      </w:r>
      <w:r>
        <w:t>.</w:t>
      </w:r>
      <w:r w:rsidRPr="00BF4379">
        <w:t xml:space="preserve"> </w:t>
      </w:r>
      <w:r>
        <w:t>I</w:t>
      </w:r>
      <w:r w:rsidRPr="00BF4379">
        <w:t xml:space="preserve">t also enabled </w:t>
      </w:r>
      <w:r>
        <w:t>us to</w:t>
      </w:r>
      <w:r w:rsidRPr="00BF4379">
        <w:t xml:space="preserve"> establish regional deployments in parts of the world beyond North America, in support of our vision of a multinational cloud </w:t>
      </w:r>
      <w:r>
        <w:t xml:space="preserve">that </w:t>
      </w:r>
      <w:r w:rsidRPr="00BF4379">
        <w:t>connect</w:t>
      </w:r>
      <w:r>
        <w:t>s</w:t>
      </w:r>
      <w:r w:rsidRPr="00BF4379">
        <w:t xml:space="preserve"> Microsoft workers and offices </w:t>
      </w:r>
      <w:r>
        <w:t>globally</w:t>
      </w:r>
      <w:r w:rsidRPr="00BF4379">
        <w:t>.</w:t>
      </w:r>
    </w:p>
    <w:p w14:paraId="7D0FEB9F" w14:textId="77777777" w:rsidR="00C16424" w:rsidRPr="00BF4379" w:rsidRDefault="00C16424" w:rsidP="00850435">
      <w:pPr>
        <w:pStyle w:val="Heading1"/>
      </w:pPr>
      <w:bookmarkStart w:id="10" w:name="_Toc486257491"/>
      <w:bookmarkStart w:id="11" w:name="_Toc486257532"/>
      <w:bookmarkStart w:id="12" w:name="_Toc486848637"/>
      <w:r w:rsidRPr="00BF4379">
        <w:t>New Skype for Business services</w:t>
      </w:r>
      <w:bookmarkEnd w:id="10"/>
      <w:bookmarkEnd w:id="11"/>
      <w:bookmarkEnd w:id="12"/>
    </w:p>
    <w:p w14:paraId="66CF1CC9" w14:textId="77777777" w:rsidR="00C16424" w:rsidRPr="00BF4379" w:rsidRDefault="00C16424" w:rsidP="00C16424">
      <w:r w:rsidRPr="00BF4379">
        <w:t xml:space="preserve">Microsoft IT manages unified communications </w:t>
      </w:r>
      <w:r>
        <w:t xml:space="preserve">(and other services) </w:t>
      </w:r>
      <w:r w:rsidRPr="00BF4379">
        <w:t xml:space="preserve">around the world—more than 114,000 employees and </w:t>
      </w:r>
      <w:r>
        <w:t>82</w:t>
      </w:r>
      <w:r w:rsidRPr="00BF4379">
        <w:t>,000 partners, vendors, and contingent staff at more than 775 locations</w:t>
      </w:r>
      <w:r>
        <w:t>. Microsoft IT also manages around 18,000 meeting room and common area accounts</w:t>
      </w:r>
      <w:r w:rsidRPr="00BF4379">
        <w:t xml:space="preserve">. We deploy Skype for Business to every new employee and we use Skype for Business at every business touchpoint. Microsoft is using new and advanced </w:t>
      </w:r>
      <w:r w:rsidRPr="00BF4379">
        <w:rPr>
          <w:szCs w:val="18"/>
        </w:rPr>
        <w:t>Office 365 Enterprise</w:t>
      </w:r>
      <w:r w:rsidRPr="00BF4379">
        <w:t xml:space="preserve"> E5 Skype for Business telephony capabilities and realizing tremendous value</w:t>
      </w:r>
      <w:r>
        <w:t>, including</w:t>
      </w:r>
      <w:r w:rsidRPr="00BF4379">
        <w:t>:</w:t>
      </w:r>
    </w:p>
    <w:p w14:paraId="329025C2" w14:textId="77777777" w:rsidR="00C16424" w:rsidRDefault="00C16424" w:rsidP="003E7C48">
      <w:pPr>
        <w:pStyle w:val="Heading3"/>
      </w:pPr>
      <w:bookmarkStart w:id="13" w:name="_Toc486257492"/>
      <w:r w:rsidRPr="00BF4379">
        <w:t xml:space="preserve">Cloud </w:t>
      </w:r>
      <w:r w:rsidRPr="003E7C48">
        <w:t>PBX</w:t>
      </w:r>
      <w:bookmarkEnd w:id="13"/>
      <w:r w:rsidRPr="00BF4379">
        <w:t xml:space="preserve"> </w:t>
      </w:r>
    </w:p>
    <w:p w14:paraId="5F055C0A" w14:textId="65C28F1D" w:rsidR="00C16424" w:rsidRPr="00BF4379" w:rsidRDefault="00C16424" w:rsidP="00C16424">
      <w:r w:rsidRPr="00BF4379">
        <w:t>Cloud PBX is a modern</w:t>
      </w:r>
      <w:r>
        <w:t>,</w:t>
      </w:r>
      <w:r w:rsidRPr="00BF4379">
        <w:t xml:space="preserve"> cloud-based voice infrastructure that supports standard telephony functionality. PBX systems manage calls inside of your </w:t>
      </w:r>
      <w:r>
        <w:t>company</w:t>
      </w:r>
      <w:r w:rsidRPr="00BF4379">
        <w:t xml:space="preserve">, </w:t>
      </w:r>
      <w:r>
        <w:t>for example,</w:t>
      </w:r>
      <w:r w:rsidRPr="00BF4379">
        <w:t xml:space="preserve"> </w:t>
      </w:r>
      <w:r w:rsidR="00076A9B">
        <w:t xml:space="preserve">by </w:t>
      </w:r>
      <w:r w:rsidRPr="00BF4379">
        <w:t>routing calls to extensions, direct lines, or an attendant. In the past, PBX systems were on-premises, managed by a third party, and required significant hardware investment. Cloud PBX—cloud-based call management—delivers familiar business phone call control and management features, such as call waiting, directly from Office</w:t>
      </w:r>
      <w:r>
        <w:t> </w:t>
      </w:r>
      <w:r w:rsidRPr="00BF4379">
        <w:t>365.</w:t>
      </w:r>
    </w:p>
    <w:p w14:paraId="6BA8E04B" w14:textId="77777777" w:rsidR="00C16424" w:rsidRDefault="00C16424" w:rsidP="00C16424">
      <w:r w:rsidRPr="00BF4379">
        <w:t xml:space="preserve">With Skype Cloud PBX, we no longer have to contract with a traditional carrier for service, use traditional phone hardware, or use an on-premises PBX. Calls are routed over the Internet. Cloud PBX hardware support and management usually happens at an IT datacenter, rather than at a dedicated PBX site. We can even replace </w:t>
      </w:r>
      <w:r>
        <w:t xml:space="preserve">expensive, </w:t>
      </w:r>
      <w:r w:rsidRPr="00BF4379">
        <w:t>proprietary desk telephones with lower</w:t>
      </w:r>
      <w:r>
        <w:t xml:space="preserve"> </w:t>
      </w:r>
      <w:r w:rsidRPr="00BF4379">
        <w:t xml:space="preserve">cost headsets. </w:t>
      </w:r>
    </w:p>
    <w:p w14:paraId="34E5C7E2" w14:textId="77777777" w:rsidR="006B26BE" w:rsidRDefault="006B26BE">
      <w:pPr>
        <w:spacing w:after="0"/>
        <w:rPr>
          <w:rFonts w:ascii="Segoe Pro Semibold" w:hAnsi="Segoe Pro Semibold"/>
          <w:color w:val="595959" w:themeColor="text1" w:themeTint="A6"/>
          <w:sz w:val="24"/>
          <w:szCs w:val="18"/>
        </w:rPr>
      </w:pPr>
      <w:bookmarkStart w:id="14" w:name="_Toc486257493"/>
      <w:r>
        <w:br w:type="page"/>
      </w:r>
    </w:p>
    <w:p w14:paraId="48B19654" w14:textId="004A13C9" w:rsidR="00C16424" w:rsidRPr="00BF4379" w:rsidRDefault="00C16424" w:rsidP="003E7C48">
      <w:pPr>
        <w:pStyle w:val="Heading3"/>
      </w:pPr>
      <w:r w:rsidRPr="00BF4379">
        <w:lastRenderedPageBreak/>
        <w:t xml:space="preserve">PSTN </w:t>
      </w:r>
      <w:r w:rsidRPr="003E7C48">
        <w:t>calling</w:t>
      </w:r>
      <w:bookmarkEnd w:id="14"/>
    </w:p>
    <w:p w14:paraId="5FE102BC" w14:textId="0BE13A89" w:rsidR="00C16424" w:rsidRPr="00BF4379" w:rsidRDefault="00C16424" w:rsidP="00C16424">
      <w:r w:rsidRPr="00C62BE3">
        <w:t>Public switched telephone network (PSTN) calling</w:t>
      </w:r>
      <w:r>
        <w:t xml:space="preserve"> is t</w:t>
      </w:r>
      <w:r w:rsidRPr="00BF4379">
        <w:t>he ability to make and receive phone calls through the Cloud PBX infrastructure. Combining Cloud PBX with the PSTN calling service creates a complete enterprise telephony experience, with Microsoft as the provider. A fast</w:t>
      </w:r>
      <w:r w:rsidR="00C34566">
        <w:t>,</w:t>
      </w:r>
      <w:r w:rsidRPr="00BF4379">
        <w:t xml:space="preserve"> flexible provisioning environment is supported by Office 365 and the Microsoft global network.</w:t>
      </w:r>
    </w:p>
    <w:p w14:paraId="5632C78E" w14:textId="77777777" w:rsidR="00C16424" w:rsidRDefault="00C16424" w:rsidP="00C16424">
      <w:r w:rsidRPr="00BF4379">
        <w:t xml:space="preserve">The PSTN calling service connects private exchanges to the PSTN. </w:t>
      </w:r>
      <w:r>
        <w:t>In a</w:t>
      </w:r>
      <w:r w:rsidRPr="00BF4379">
        <w:t xml:space="preserve"> typical scenario</w:t>
      </w:r>
      <w:r>
        <w:t>,</w:t>
      </w:r>
      <w:r w:rsidRPr="00BF4379">
        <w:t xml:space="preserve"> a caller </w:t>
      </w:r>
      <w:r>
        <w:t>uses</w:t>
      </w:r>
      <w:r w:rsidRPr="00BF4379">
        <w:t xml:space="preserve"> a land line or a cell phone in situations where Voice over IP (VoIP) is challenging. PSTN calling routes </w:t>
      </w:r>
      <w:r>
        <w:t>external</w:t>
      </w:r>
      <w:r w:rsidRPr="00BF4379">
        <w:t xml:space="preserve"> call</w:t>
      </w:r>
      <w:r>
        <w:t>s</w:t>
      </w:r>
      <w:r w:rsidRPr="00BF4379">
        <w:t xml:space="preserve"> to a traditional telephone number, such as a person, or to a different organization that has its own PBX. With the combination of Cloud PBX and PSTN calling, operations are optimized and</w:t>
      </w:r>
      <w:r>
        <w:t>,</w:t>
      </w:r>
      <w:r w:rsidRPr="00BF4379">
        <w:t xml:space="preserve"> in many cases, tasks are completely automated by Office 365. </w:t>
      </w:r>
    </w:p>
    <w:p w14:paraId="751E6395" w14:textId="5A180B14" w:rsidR="00C16424" w:rsidRDefault="00C16424" w:rsidP="00C16424">
      <w:r w:rsidRPr="00BF4379">
        <w:t>Consider the impact on corporate moves or new</w:t>
      </w:r>
      <w:r>
        <w:t>-</w:t>
      </w:r>
      <w:r w:rsidRPr="00BF4379">
        <w:t xml:space="preserve">hire scenarios. </w:t>
      </w:r>
      <w:r>
        <w:t>In the past</w:t>
      </w:r>
      <w:r w:rsidRPr="00BF4379">
        <w:t xml:space="preserve">, telecom managers had to </w:t>
      </w:r>
      <w:r>
        <w:t>program</w:t>
      </w:r>
      <w:r w:rsidRPr="00BF4379">
        <w:t xml:space="preserve"> PBX</w:t>
      </w:r>
      <w:r>
        <w:t>s</w:t>
      </w:r>
      <w:r w:rsidRPr="00BF4379">
        <w:t xml:space="preserve"> to assign users to specific phones. Today, phone numbers and presence information are automatically associated with a user account through Office 365. The information </w:t>
      </w:r>
      <w:r w:rsidRPr="005D2DD9">
        <w:t xml:space="preserve">follows that user to any location, computer, or mobile device. Today, moving to a different office can be as simple as picking up your laptop and connecting to the network. </w:t>
      </w:r>
    </w:p>
    <w:p w14:paraId="29DF3288" w14:textId="77777777" w:rsidR="00C16424" w:rsidRPr="005D2DD9" w:rsidRDefault="00C16424" w:rsidP="00C16424">
      <w:pPr>
        <w:pStyle w:val="Heading3"/>
      </w:pPr>
      <w:bookmarkStart w:id="15" w:name="_Toc486257494"/>
      <w:r w:rsidRPr="005D2DD9">
        <w:t>PSTN conferencing</w:t>
      </w:r>
      <w:bookmarkEnd w:id="15"/>
    </w:p>
    <w:p w14:paraId="72A2585B" w14:textId="77777777" w:rsidR="00C16424" w:rsidRPr="005D2DD9" w:rsidRDefault="00C16424" w:rsidP="00C16424">
      <w:bookmarkStart w:id="16" w:name="_Hlk485297666"/>
      <w:r w:rsidRPr="00C62BE3">
        <w:t>PSTN conferencing</w:t>
      </w:r>
      <w:r w:rsidRPr="005D2DD9">
        <w:t xml:space="preserve"> is a</w:t>
      </w:r>
      <w:r w:rsidRPr="005D2DD9">
        <w:rPr>
          <w:b/>
        </w:rPr>
        <w:t xml:space="preserve"> </w:t>
      </w:r>
      <w:r w:rsidRPr="005D2DD9">
        <w:t>simplified meeting process that supports conferencing using traditional phone dialing</w:t>
      </w:r>
      <w:r>
        <w:t>, and includes the ability for users to have the meeting call their phone</w:t>
      </w:r>
      <w:r w:rsidRPr="005D2DD9">
        <w:t xml:space="preserve">. </w:t>
      </w:r>
      <w:r w:rsidRPr="005D2DD9">
        <w:rPr>
          <w:bCs/>
        </w:rPr>
        <w:t>PSTN conferencing includes both dial-in and dial-out functions.</w:t>
      </w:r>
    </w:p>
    <w:p w14:paraId="592489CD" w14:textId="77777777" w:rsidR="00C16424" w:rsidRPr="005D2DD9" w:rsidRDefault="00C16424" w:rsidP="00C16424">
      <w:r w:rsidRPr="005D2DD9">
        <w:rPr>
          <w:bCs/>
          <w:i/>
        </w:rPr>
        <w:t>Dial-in PSTN conferencing</w:t>
      </w:r>
      <w:r w:rsidRPr="005D2DD9">
        <w:t xml:space="preserve"> simplifies the meeting process</w:t>
      </w:r>
      <w:r>
        <w:t>. I</w:t>
      </w:r>
      <w:r w:rsidRPr="005D2DD9">
        <w:t>t lets us add telephone access—also referred to as an audio bridge—to meeting invitations. Using this feature, attendees can join a meeting from any telephone with a local or toll-free number. This feature is useful when attendees can</w:t>
      </w:r>
      <w:r>
        <w:t>’</w:t>
      </w:r>
      <w:r w:rsidRPr="005D2DD9">
        <w:t>t connect to the Internet, don't have a stable Internet connection, or don</w:t>
      </w:r>
      <w:r>
        <w:t>’</w:t>
      </w:r>
      <w:r w:rsidRPr="005D2DD9">
        <w:t>t have audio access from their PC, tablet, or laptop.</w:t>
      </w:r>
    </w:p>
    <w:p w14:paraId="69C7694B" w14:textId="46F8228C" w:rsidR="00C16424" w:rsidRPr="005D2DD9" w:rsidRDefault="00C16424" w:rsidP="00C16424">
      <w:r w:rsidRPr="005D2DD9">
        <w:rPr>
          <w:i/>
        </w:rPr>
        <w:t>Dial-out PSTN conferencing</w:t>
      </w:r>
      <w:r w:rsidRPr="005D2DD9">
        <w:t xml:space="preserve"> lets online meeting attendees add others to a meeting by dialing their phone number. This feature </w:t>
      </w:r>
      <w:r w:rsidR="00813B40" w:rsidRPr="005D2DD9">
        <w:t>offers</w:t>
      </w:r>
      <w:r w:rsidRPr="005D2DD9">
        <w:t xml:space="preserve"> the flexibility of easily adding </w:t>
      </w:r>
      <w:r>
        <w:t>someone</w:t>
      </w:r>
      <w:r w:rsidRPr="005D2DD9">
        <w:t xml:space="preserve"> to a conference simply by calling th</w:t>
      </w:r>
      <w:r>
        <w:t>eir</w:t>
      </w:r>
      <w:r w:rsidRPr="005D2DD9">
        <w:t xml:space="preserve"> phone.</w:t>
      </w:r>
    </w:p>
    <w:p w14:paraId="221F4AB3" w14:textId="77777777" w:rsidR="00C16424" w:rsidRPr="005D2DD9" w:rsidRDefault="00C16424" w:rsidP="00C16424">
      <w:r w:rsidRPr="005D2DD9">
        <w:t>Using PSTN conferencing services—built directly into Skype for Business—means that we don't have to outsource conferencing to third parties.</w:t>
      </w:r>
    </w:p>
    <w:p w14:paraId="25817073" w14:textId="77777777" w:rsidR="00C16424" w:rsidRPr="00BF4379" w:rsidRDefault="00C16424" w:rsidP="00C16424">
      <w:pPr>
        <w:pStyle w:val="Heading2"/>
      </w:pPr>
      <w:bookmarkStart w:id="17" w:name="_Toc486257495"/>
      <w:bookmarkStart w:id="18" w:name="_Toc486257533"/>
      <w:bookmarkStart w:id="19" w:name="_Toc486848638"/>
      <w:bookmarkEnd w:id="16"/>
      <w:r w:rsidRPr="005D2DD9">
        <w:t>Improving service quality</w:t>
      </w:r>
      <w:bookmarkEnd w:id="17"/>
      <w:bookmarkEnd w:id="18"/>
      <w:bookmarkEnd w:id="19"/>
    </w:p>
    <w:p w14:paraId="71C3A0D3" w14:textId="77777777" w:rsidR="00C16424" w:rsidRPr="00BF4379" w:rsidRDefault="00C16424" w:rsidP="00C16424">
      <w:pPr>
        <w:rPr>
          <w:szCs w:val="18"/>
        </w:rPr>
      </w:pPr>
      <w:r w:rsidRPr="00BF4379">
        <w:rPr>
          <w:szCs w:val="18"/>
        </w:rPr>
        <w:t xml:space="preserve">Our vision for achieving optimal service quality for Microsoft solutions is driven by </w:t>
      </w:r>
      <w:r>
        <w:rPr>
          <w:szCs w:val="18"/>
        </w:rPr>
        <w:t>user experience and customer advocacy.</w:t>
      </w:r>
    </w:p>
    <w:p w14:paraId="78FDAF91" w14:textId="77777777" w:rsidR="00C16424" w:rsidRPr="00C62BE3" w:rsidRDefault="00C16424" w:rsidP="00C16424">
      <w:pPr>
        <w:pStyle w:val="Heading3"/>
      </w:pPr>
      <w:bookmarkStart w:id="20" w:name="_Toc486257496"/>
      <w:r w:rsidRPr="00BF4379">
        <w:t>User experience</w:t>
      </w:r>
      <w:bookmarkEnd w:id="20"/>
    </w:p>
    <w:p w14:paraId="374543B0" w14:textId="7503309E" w:rsidR="00C16424" w:rsidRPr="00BF4379" w:rsidRDefault="00C16424" w:rsidP="00C16424">
      <w:r w:rsidRPr="00BF4379">
        <w:t xml:space="preserve">We are determined to </w:t>
      </w:r>
      <w:r w:rsidR="00813B40" w:rsidRPr="00BF4379">
        <w:t>offer</w:t>
      </w:r>
      <w:r w:rsidRPr="00BF4379">
        <w:t xml:space="preserve"> the best user experience for </w:t>
      </w:r>
      <w:r>
        <w:t>our</w:t>
      </w:r>
      <w:r w:rsidRPr="00BF4379">
        <w:t xml:space="preserve"> employees, contractors, and partners who are part of the Microsoft workforce</w:t>
      </w:r>
      <w:r>
        <w:t>.</w:t>
      </w:r>
      <w:r w:rsidRPr="00BF4379">
        <w:t xml:space="preserve"> </w:t>
      </w:r>
      <w:r>
        <w:t>W</w:t>
      </w:r>
      <w:r w:rsidRPr="00BF4379">
        <w:t xml:space="preserve">e do this by designing and </w:t>
      </w:r>
      <w:r>
        <w:t>using</w:t>
      </w:r>
      <w:r w:rsidRPr="00BF4379">
        <w:t xml:space="preserve"> solutions that meet varied and ever-</w:t>
      </w:r>
      <w:r>
        <w:t>changing</w:t>
      </w:r>
      <w:r w:rsidRPr="00BF4379">
        <w:t xml:space="preserve"> expectations, including the </w:t>
      </w:r>
      <w:r>
        <w:t>ability</w:t>
      </w:r>
      <w:r w:rsidRPr="00BF4379">
        <w:t xml:space="preserve"> to be productive in new ways from </w:t>
      </w:r>
      <w:r>
        <w:t>anywhere</w:t>
      </w:r>
      <w:r w:rsidRPr="00BF4379">
        <w:t>, on any device.</w:t>
      </w:r>
    </w:p>
    <w:p w14:paraId="77429412" w14:textId="77777777" w:rsidR="00C16424" w:rsidRPr="00C62BE3" w:rsidRDefault="00C16424" w:rsidP="00C16424">
      <w:pPr>
        <w:pStyle w:val="Heading3"/>
      </w:pPr>
      <w:bookmarkStart w:id="21" w:name="_Toc486257497"/>
      <w:r w:rsidRPr="00BF4379">
        <w:t>Customer advocacy</w:t>
      </w:r>
      <w:bookmarkEnd w:id="21"/>
    </w:p>
    <w:p w14:paraId="50376E46" w14:textId="34ED4C89" w:rsidR="00C16424" w:rsidRPr="00BF4379" w:rsidRDefault="00C16424" w:rsidP="00C16424">
      <w:r w:rsidRPr="00C62BE3">
        <w:t>Microsoft</w:t>
      </w:r>
      <w:r w:rsidRPr="00BF4379">
        <w:t xml:space="preserve"> IT </w:t>
      </w:r>
      <w:r>
        <w:t>often uses new products and services before anyone else, serving as the company’s</w:t>
      </w:r>
      <w:r w:rsidRPr="00BF4379">
        <w:t xml:space="preserve"> </w:t>
      </w:r>
      <w:r>
        <w:t>“</w:t>
      </w:r>
      <w:r w:rsidRPr="00BF4379">
        <w:t>first and best</w:t>
      </w:r>
      <w:r>
        <w:t>”</w:t>
      </w:r>
      <w:r w:rsidRPr="00BF4379">
        <w:t xml:space="preserve"> customer</w:t>
      </w:r>
      <w:r>
        <w:t>.</w:t>
      </w:r>
      <w:r w:rsidRPr="00BF4379">
        <w:t xml:space="preserve"> </w:t>
      </w:r>
      <w:r>
        <w:t>We</w:t>
      </w:r>
      <w:r w:rsidRPr="00BF4379">
        <w:t xml:space="preserve"> </w:t>
      </w:r>
      <w:r>
        <w:t>work with</w:t>
      </w:r>
      <w:r w:rsidRPr="00BF4379">
        <w:t xml:space="preserve"> product teams</w:t>
      </w:r>
      <w:r>
        <w:t xml:space="preserve"> to</w:t>
      </w:r>
      <w:r w:rsidRPr="00BF4379">
        <w:t xml:space="preserve"> </w:t>
      </w:r>
      <w:r>
        <w:t>deploy</w:t>
      </w:r>
      <w:r w:rsidRPr="00BF4379">
        <w:t xml:space="preserve"> </w:t>
      </w:r>
      <w:r>
        <w:t>new</w:t>
      </w:r>
      <w:r w:rsidRPr="00BF4379">
        <w:t xml:space="preserve"> software and service</w:t>
      </w:r>
      <w:r>
        <w:t>s, and our feedback affects</w:t>
      </w:r>
      <w:r w:rsidRPr="00BF4379">
        <w:t xml:space="preserve"> product design and features</w:t>
      </w:r>
      <w:r>
        <w:t>.</w:t>
      </w:r>
      <w:r w:rsidRPr="00BF4379">
        <w:t xml:space="preserve"> </w:t>
      </w:r>
      <w:r>
        <w:t>We</w:t>
      </w:r>
      <w:r w:rsidRPr="00BF4379">
        <w:t xml:space="preserve"> help improve quality before products reach a larger audience</w:t>
      </w:r>
      <w:r>
        <w:t>. After products and services go out to more people, our</w:t>
      </w:r>
      <w:r w:rsidRPr="00BF4379">
        <w:t xml:space="preserve"> employees serve as ambassadors </w:t>
      </w:r>
      <w:r w:rsidR="00C12213">
        <w:t>for</w:t>
      </w:r>
      <w:r w:rsidR="00C12213" w:rsidRPr="00BF4379">
        <w:t xml:space="preserve"> </w:t>
      </w:r>
      <w:r w:rsidRPr="00BF4379">
        <w:t>new products.</w:t>
      </w:r>
    </w:p>
    <w:p w14:paraId="798E5775" w14:textId="51FF4F73" w:rsidR="00C16424" w:rsidRPr="00BF4379" w:rsidRDefault="00C16424" w:rsidP="00C16424">
      <w:r w:rsidRPr="00BF4379">
        <w:t xml:space="preserve">In March 2014, Microsoft launched </w:t>
      </w:r>
      <w:r>
        <w:t>the</w:t>
      </w:r>
      <w:r w:rsidRPr="00BF4379">
        <w:t xml:space="preserve"> Get to Green program</w:t>
      </w:r>
      <w:r>
        <w:t>,</w:t>
      </w:r>
      <w:r w:rsidRPr="00BF4379">
        <w:t xml:space="preserve"> in which IT partnered with the Skype for Business product group</w:t>
      </w:r>
      <w:r>
        <w:t>.</w:t>
      </w:r>
      <w:r w:rsidRPr="00BF4379">
        <w:t xml:space="preserve"> </w:t>
      </w:r>
      <w:r>
        <w:t>Our</w:t>
      </w:r>
      <w:r w:rsidRPr="00BF4379">
        <w:t xml:space="preserve"> goal </w:t>
      </w:r>
      <w:r>
        <w:t xml:space="preserve">was </w:t>
      </w:r>
      <w:r w:rsidRPr="00BF4379">
        <w:t>to make the end-to-end Skype for Business user experience the best in the industry, with green being the desired state of service as shown in our metrics.</w:t>
      </w:r>
    </w:p>
    <w:p w14:paraId="24CB7891" w14:textId="77777777" w:rsidR="00937A8B" w:rsidRDefault="00937A8B">
      <w:pPr>
        <w:spacing w:after="0"/>
        <w:rPr>
          <w:szCs w:val="18"/>
        </w:rPr>
      </w:pPr>
      <w:r>
        <w:rPr>
          <w:szCs w:val="18"/>
        </w:rPr>
        <w:br w:type="page"/>
      </w:r>
    </w:p>
    <w:p w14:paraId="6A7E6A54" w14:textId="4CCDBFD6" w:rsidR="00C16424" w:rsidRPr="00BF4379" w:rsidRDefault="00C16424" w:rsidP="00C16424">
      <w:pPr>
        <w:rPr>
          <w:szCs w:val="18"/>
        </w:rPr>
      </w:pPr>
      <w:r>
        <w:rPr>
          <w:szCs w:val="18"/>
        </w:rPr>
        <w:lastRenderedPageBreak/>
        <w:t>To succeed, we had to</w:t>
      </w:r>
      <w:r w:rsidRPr="00BF4379">
        <w:rPr>
          <w:szCs w:val="18"/>
        </w:rPr>
        <w:t xml:space="preserve"> upgrad</w:t>
      </w:r>
      <w:r>
        <w:rPr>
          <w:szCs w:val="18"/>
        </w:rPr>
        <w:t>e</w:t>
      </w:r>
      <w:r w:rsidRPr="00BF4379">
        <w:rPr>
          <w:szCs w:val="18"/>
        </w:rPr>
        <w:t xml:space="preserve"> hardware, address server and networking issues, and ensur</w:t>
      </w:r>
      <w:r>
        <w:rPr>
          <w:szCs w:val="18"/>
        </w:rPr>
        <w:t>e</w:t>
      </w:r>
      <w:r w:rsidRPr="00BF4379">
        <w:rPr>
          <w:szCs w:val="18"/>
        </w:rPr>
        <w:t xml:space="preserve"> a positive experience for users on unmanaged personal devices. </w:t>
      </w:r>
      <w:r>
        <w:rPr>
          <w:szCs w:val="18"/>
        </w:rPr>
        <w:t>W</w:t>
      </w:r>
      <w:r w:rsidRPr="00BF4379">
        <w:rPr>
          <w:szCs w:val="18"/>
        </w:rPr>
        <w:t xml:space="preserve">e transitioned core Skype for Business components from on-premises to </w:t>
      </w:r>
      <w:r>
        <w:rPr>
          <w:szCs w:val="18"/>
        </w:rPr>
        <w:t xml:space="preserve">the </w:t>
      </w:r>
      <w:r w:rsidRPr="00BF4379">
        <w:rPr>
          <w:szCs w:val="18"/>
        </w:rPr>
        <w:t xml:space="preserve">cloud. To </w:t>
      </w:r>
      <w:r>
        <w:rPr>
          <w:szCs w:val="18"/>
        </w:rPr>
        <w:t>do</w:t>
      </w:r>
      <w:r w:rsidRPr="00BF4379">
        <w:rPr>
          <w:szCs w:val="18"/>
        </w:rPr>
        <w:t xml:space="preserve"> this, we undertook a multi-year process of planning, learning, and execution that led to positive results, both for IT and for the businesses and users it serves.</w:t>
      </w:r>
      <w:r w:rsidR="00C12213">
        <w:rPr>
          <w:szCs w:val="18"/>
        </w:rPr>
        <w:t xml:space="preserve"> </w:t>
      </w:r>
      <w:r w:rsidRPr="00BF4379">
        <w:rPr>
          <w:szCs w:val="18"/>
        </w:rPr>
        <w:t xml:space="preserve">Get to Green </w:t>
      </w:r>
      <w:r>
        <w:rPr>
          <w:szCs w:val="18"/>
        </w:rPr>
        <w:t>comprises</w:t>
      </w:r>
      <w:r w:rsidRPr="00BF4379">
        <w:rPr>
          <w:szCs w:val="18"/>
        </w:rPr>
        <w:t xml:space="preserve"> seven key pillars:</w:t>
      </w:r>
    </w:p>
    <w:p w14:paraId="0EC20145" w14:textId="77777777" w:rsidR="00C16424" w:rsidRPr="00BF4379" w:rsidRDefault="00C16424" w:rsidP="00C16424">
      <w:pPr>
        <w:pStyle w:val="Bullet1"/>
      </w:pPr>
      <w:r w:rsidRPr="00BF4379">
        <w:t>Media quality and telemetry</w:t>
      </w:r>
    </w:p>
    <w:p w14:paraId="43B764FF" w14:textId="77777777" w:rsidR="00C16424" w:rsidRPr="00BF4379" w:rsidRDefault="00C16424" w:rsidP="00C16424">
      <w:pPr>
        <w:pStyle w:val="Bullet1"/>
      </w:pPr>
      <w:r w:rsidRPr="00BF4379">
        <w:t>Client stability and performance</w:t>
      </w:r>
    </w:p>
    <w:p w14:paraId="6DAA5590" w14:textId="77777777" w:rsidR="00C16424" w:rsidRPr="00BF4379" w:rsidRDefault="00C16424" w:rsidP="00C16424">
      <w:pPr>
        <w:pStyle w:val="Bullet1"/>
      </w:pPr>
      <w:r w:rsidRPr="00BF4379">
        <w:t>Server and network stability</w:t>
      </w:r>
    </w:p>
    <w:p w14:paraId="3AA167BB" w14:textId="77777777" w:rsidR="00C16424" w:rsidRPr="00BF4379" w:rsidRDefault="00C16424" w:rsidP="00C16424">
      <w:pPr>
        <w:pStyle w:val="Bullet1"/>
      </w:pPr>
      <w:r w:rsidRPr="00BF4379">
        <w:t>Incident and change management</w:t>
      </w:r>
    </w:p>
    <w:p w14:paraId="5D15327F" w14:textId="77777777" w:rsidR="00C16424" w:rsidRPr="00BF4379" w:rsidRDefault="00C16424" w:rsidP="00C16424">
      <w:pPr>
        <w:pStyle w:val="Bullet1"/>
      </w:pPr>
      <w:r w:rsidRPr="00BF4379">
        <w:t>Conference room health</w:t>
      </w:r>
    </w:p>
    <w:p w14:paraId="113F0982" w14:textId="77777777" w:rsidR="00C16424" w:rsidRPr="00BF4379" w:rsidRDefault="00C16424" w:rsidP="00C16424">
      <w:pPr>
        <w:pStyle w:val="Bullet1"/>
      </w:pPr>
      <w:r w:rsidRPr="00BF4379">
        <w:t>Communications</w:t>
      </w:r>
    </w:p>
    <w:p w14:paraId="3A5C6BC3" w14:textId="77777777" w:rsidR="00C16424" w:rsidRPr="00BF4379" w:rsidRDefault="00C16424" w:rsidP="00C16424">
      <w:pPr>
        <w:pStyle w:val="Bullet1spaceafter"/>
      </w:pPr>
      <w:r w:rsidRPr="00BF4379">
        <w:t>Release management and early adoption</w:t>
      </w:r>
    </w:p>
    <w:p w14:paraId="069EDFC6" w14:textId="65C43D3A" w:rsidR="00C16424" w:rsidRPr="00BF4379" w:rsidRDefault="00C16424" w:rsidP="00C16424">
      <w:r>
        <w:t>This white paper describes</w:t>
      </w:r>
      <w:r w:rsidRPr="00BF4379">
        <w:t xml:space="preserve"> the approach we used </w:t>
      </w:r>
      <w:r>
        <w:t xml:space="preserve">to </w:t>
      </w:r>
      <w:r w:rsidRPr="00BF4379">
        <w:t xml:space="preserve">implement cloud-based unified communications at Microsoft, the actions we took to overcome various technical and business challenges, the results we achieved, and the lessons and best practices we </w:t>
      </w:r>
      <w:r w:rsidR="00813B40" w:rsidRPr="00BF4379">
        <w:t>saw</w:t>
      </w:r>
      <w:r w:rsidRPr="00BF4379">
        <w:t xml:space="preserve"> along the way.</w:t>
      </w:r>
    </w:p>
    <w:p w14:paraId="17FB70CB" w14:textId="7B225FD3" w:rsidR="00C16424" w:rsidRPr="00BF4379" w:rsidRDefault="00C16424" w:rsidP="00C16424">
      <w:pPr>
        <w:pStyle w:val="Heading1"/>
      </w:pPr>
      <w:bookmarkStart w:id="22" w:name="_Toc486257498"/>
      <w:bookmarkStart w:id="23" w:name="_Toc486257534"/>
      <w:bookmarkStart w:id="24" w:name="_Toc486848639"/>
      <w:r w:rsidRPr="00BF4379">
        <w:t xml:space="preserve">Planning </w:t>
      </w:r>
      <w:r>
        <w:t>a</w:t>
      </w:r>
      <w:r w:rsidRPr="00BF4379">
        <w:t xml:space="preserve"> Skype for Business migration to the cloud</w:t>
      </w:r>
      <w:bookmarkEnd w:id="22"/>
      <w:bookmarkEnd w:id="23"/>
      <w:bookmarkEnd w:id="24"/>
    </w:p>
    <w:p w14:paraId="2422E8A0" w14:textId="615A76BE" w:rsidR="00C16424" w:rsidRPr="00BF4379" w:rsidRDefault="00C16424" w:rsidP="00C16424">
      <w:r>
        <w:t xml:space="preserve">As any </w:t>
      </w:r>
      <w:r w:rsidRPr="00BF4379">
        <w:t>IT professional</w:t>
      </w:r>
      <w:r>
        <w:t xml:space="preserve"> knows, when you embark on a new project, you must carefully weigh</w:t>
      </w:r>
      <w:r w:rsidRPr="00BF4379">
        <w:t xml:space="preserve"> the variables, risks, priorities, and obstacles involved. </w:t>
      </w:r>
      <w:r>
        <w:t>When you</w:t>
      </w:r>
      <w:r w:rsidRPr="00BF4379">
        <w:t xml:space="preserve"> face the </w:t>
      </w:r>
      <w:r>
        <w:t>“</w:t>
      </w:r>
      <w:r w:rsidRPr="00BF4379">
        <w:t>make vs. buy</w:t>
      </w:r>
      <w:r>
        <w:t>”</w:t>
      </w:r>
      <w:r w:rsidRPr="00BF4379">
        <w:t xml:space="preserve"> decision about new IT investments</w:t>
      </w:r>
      <w:r>
        <w:t>, you'</w:t>
      </w:r>
      <w:r w:rsidRPr="00BF4379">
        <w:t xml:space="preserve">re looking for a platform </w:t>
      </w:r>
      <w:r>
        <w:t>you</w:t>
      </w:r>
      <w:r w:rsidRPr="00BF4379">
        <w:t xml:space="preserve"> can trust to support </w:t>
      </w:r>
      <w:r>
        <w:t>your</w:t>
      </w:r>
      <w:r w:rsidRPr="00BF4379">
        <w:t xml:space="preserve"> </w:t>
      </w:r>
      <w:r>
        <w:t>users</w:t>
      </w:r>
      <w:r w:rsidRPr="00BF4379">
        <w:t xml:space="preserve"> for the next </w:t>
      </w:r>
      <w:r>
        <w:t>10</w:t>
      </w:r>
      <w:r w:rsidRPr="00BF4379">
        <w:t xml:space="preserve"> years or </w:t>
      </w:r>
      <w:r>
        <w:t>more</w:t>
      </w:r>
      <w:r w:rsidRPr="00BF4379">
        <w:t xml:space="preserve">. In rolling out a new unified communications solution for </w:t>
      </w:r>
      <w:r>
        <w:t>your</w:t>
      </w:r>
      <w:r w:rsidRPr="00BF4379">
        <w:t xml:space="preserve"> organization, </w:t>
      </w:r>
      <w:r>
        <w:t>you</w:t>
      </w:r>
      <w:r w:rsidRPr="00BF4379">
        <w:t xml:space="preserve"> want to understand all </w:t>
      </w:r>
      <w:r>
        <w:t>you</w:t>
      </w:r>
      <w:r w:rsidRPr="00BF4379">
        <w:t xml:space="preserve"> can about the technology that drives voice and conferencing services, so </w:t>
      </w:r>
      <w:r>
        <w:t>you</w:t>
      </w:r>
      <w:r w:rsidRPr="00BF4379">
        <w:t xml:space="preserve"> can anticipate technical challenges and overcome them with intelligent action.</w:t>
      </w:r>
    </w:p>
    <w:p w14:paraId="6A430389" w14:textId="5BD2FB60" w:rsidR="00C16424" w:rsidRPr="00BF4379" w:rsidRDefault="00C16424" w:rsidP="00C16424">
      <w:r w:rsidRPr="00BF4379">
        <w:t xml:space="preserve">When we first </w:t>
      </w:r>
      <w:r>
        <w:t>began</w:t>
      </w:r>
      <w:r w:rsidRPr="00BF4379">
        <w:t xml:space="preserve"> upgrading Skype for Business at Microsoft, we looked for ways to be as intentional and realistic as possible </w:t>
      </w:r>
      <w:r>
        <w:t>to</w:t>
      </w:r>
      <w:r w:rsidRPr="00BF4379">
        <w:t xml:space="preserve"> make the project succeed. We decided the best approach was to define our key problem areas and then identify opportunities to improve</w:t>
      </w:r>
      <w:r w:rsidR="00B2536C">
        <w:t xml:space="preserve"> them</w:t>
      </w:r>
      <w:r w:rsidRPr="00BF4379">
        <w:t>, including:</w:t>
      </w:r>
    </w:p>
    <w:p w14:paraId="27EB8E90" w14:textId="77777777" w:rsidR="00C16424" w:rsidRPr="00BF4379" w:rsidRDefault="00C16424" w:rsidP="00C16424">
      <w:pPr>
        <w:pStyle w:val="Bullet1"/>
      </w:pPr>
      <w:r w:rsidRPr="00BF4379">
        <w:t>Upgrading server hardware and creating redundancy</w:t>
      </w:r>
      <w:r>
        <w:t>.</w:t>
      </w:r>
    </w:p>
    <w:p w14:paraId="12C90474" w14:textId="77777777" w:rsidR="00C16424" w:rsidRPr="00BF4379" w:rsidRDefault="00C16424" w:rsidP="00C16424">
      <w:pPr>
        <w:pStyle w:val="Bullet1"/>
      </w:pPr>
      <w:r w:rsidRPr="00BF4379">
        <w:t xml:space="preserve">Improving network performance, particularly </w:t>
      </w:r>
      <w:r>
        <w:t>wireless access</w:t>
      </w:r>
      <w:r w:rsidRPr="00BF4379">
        <w:t xml:space="preserve"> in our buildings</w:t>
      </w:r>
      <w:r>
        <w:t>.</w:t>
      </w:r>
    </w:p>
    <w:p w14:paraId="44BC9D53" w14:textId="77777777" w:rsidR="00C16424" w:rsidRPr="00BF4379" w:rsidRDefault="00C16424" w:rsidP="00C16424">
      <w:pPr>
        <w:pStyle w:val="Bullet1"/>
      </w:pPr>
      <w:r>
        <w:t>M</w:t>
      </w:r>
      <w:r w:rsidRPr="00BF4379">
        <w:t>anaging a wide variety of company- and user-owned devices</w:t>
      </w:r>
      <w:r>
        <w:t>.</w:t>
      </w:r>
    </w:p>
    <w:p w14:paraId="12EC4210" w14:textId="77777777" w:rsidR="00C16424" w:rsidRPr="00BF4379" w:rsidRDefault="00C16424" w:rsidP="00C16424">
      <w:pPr>
        <w:pStyle w:val="Bullet1"/>
      </w:pPr>
      <w:r w:rsidRPr="00BF4379">
        <w:t>Educating users about best practices and devices to use with Skype for Business</w:t>
      </w:r>
      <w:r>
        <w:t>.</w:t>
      </w:r>
    </w:p>
    <w:p w14:paraId="0CAF092D" w14:textId="77777777" w:rsidR="00C16424" w:rsidRPr="00BF4379" w:rsidRDefault="00C16424" w:rsidP="00C16424">
      <w:pPr>
        <w:pStyle w:val="Bullet1spaceafter"/>
      </w:pPr>
      <w:r w:rsidRPr="00BF4379">
        <w:t>Creating a user feedback loop, so we could quickly identify and correct issues</w:t>
      </w:r>
      <w:r>
        <w:t>.</w:t>
      </w:r>
    </w:p>
    <w:p w14:paraId="31FFC104" w14:textId="1138BB4B" w:rsidR="00C16424" w:rsidRPr="00BF4379" w:rsidRDefault="00C16424" w:rsidP="00C16424">
      <w:r w:rsidRPr="00BF4379">
        <w:t>Starting with the Get to Green program and continuing for about two years, we were successful in each of these areas</w:t>
      </w:r>
      <w:r>
        <w:t>.</w:t>
      </w:r>
      <w:r w:rsidRPr="00BF4379">
        <w:t xml:space="preserve"> </w:t>
      </w:r>
      <w:r>
        <w:t>I</w:t>
      </w:r>
      <w:r w:rsidRPr="00BF4379">
        <w:t>n June 2016</w:t>
      </w:r>
      <w:r>
        <w:t>,</w:t>
      </w:r>
      <w:r w:rsidRPr="00BF4379">
        <w:t xml:space="preserve"> we reported on our progress in</w:t>
      </w:r>
      <w:r>
        <w:t xml:space="preserve"> </w:t>
      </w:r>
      <w:hyperlink r:id="rId21" w:history="1">
        <w:r w:rsidRPr="00C62BE3">
          <w:rPr>
            <w:rStyle w:val="Hyperlink"/>
            <w:i/>
          </w:rPr>
          <w:t>Improving service quality in Skype for Business</w:t>
        </w:r>
      </w:hyperlink>
      <w:r>
        <w:t>.</w:t>
      </w:r>
      <w:r w:rsidRPr="00BF4379">
        <w:t xml:space="preserve"> </w:t>
      </w:r>
      <w:r w:rsidR="00937A8B">
        <w:t>Since then,</w:t>
      </w:r>
      <w:r w:rsidRPr="00BF4379">
        <w:t xml:space="preserve"> we</w:t>
      </w:r>
      <w:r>
        <w:t>’</w:t>
      </w:r>
      <w:r w:rsidRPr="00BF4379">
        <w:t xml:space="preserve">ve maintained the best practices we learned, while gradually starting </w:t>
      </w:r>
      <w:r>
        <w:t>to</w:t>
      </w:r>
      <w:r w:rsidRPr="00BF4379">
        <w:t xml:space="preserve"> mov</w:t>
      </w:r>
      <w:r>
        <w:t>e</w:t>
      </w:r>
      <w:r w:rsidRPr="00BF4379">
        <w:t xml:space="preserve"> our Skype for Business users to the cloud.</w:t>
      </w:r>
    </w:p>
    <w:p w14:paraId="3B9C7CBD" w14:textId="77777777" w:rsidR="00C16424" w:rsidRPr="00BF4379" w:rsidRDefault="00C16424" w:rsidP="00C16424">
      <w:pPr>
        <w:pStyle w:val="Heading2"/>
      </w:pPr>
      <w:bookmarkStart w:id="25" w:name="_Toc486257499"/>
      <w:bookmarkStart w:id="26" w:name="_Toc486257535"/>
      <w:bookmarkStart w:id="27" w:name="_Toc486848640"/>
      <w:r w:rsidRPr="00BF4379">
        <w:t>Prioritizing drivers to the cloud</w:t>
      </w:r>
      <w:bookmarkEnd w:id="25"/>
      <w:bookmarkEnd w:id="26"/>
      <w:bookmarkEnd w:id="27"/>
    </w:p>
    <w:p w14:paraId="7D6A20AB" w14:textId="67C7CA34" w:rsidR="00C16424" w:rsidRPr="00BF4379" w:rsidRDefault="00C16424" w:rsidP="00C16424">
      <w:r>
        <w:t>W</w:t>
      </w:r>
      <w:r w:rsidRPr="00BF4379">
        <w:t xml:space="preserve">e </w:t>
      </w:r>
      <w:r>
        <w:t>wanted to do a good</w:t>
      </w:r>
      <w:r w:rsidRPr="00BF4379">
        <w:t xml:space="preserve"> job planning the migration </w:t>
      </w:r>
      <w:r w:rsidR="00813B40" w:rsidRPr="00BF4379">
        <w:t>and</w:t>
      </w:r>
      <w:r>
        <w:t xml:space="preserve"> </w:t>
      </w:r>
      <w:r w:rsidRPr="00BF4379">
        <w:t>hav</w:t>
      </w:r>
      <w:r>
        <w:t>e</w:t>
      </w:r>
      <w:r w:rsidRPr="00BF4379">
        <w:t xml:space="preserve"> a way to gauge our success</w:t>
      </w:r>
      <w:r>
        <w:t xml:space="preserve"> afterward</w:t>
      </w:r>
      <w:r w:rsidRPr="00BF4379">
        <w:t xml:space="preserve">. This meant </w:t>
      </w:r>
      <w:r>
        <w:t>understanding</w:t>
      </w:r>
      <w:r w:rsidRPr="00BF4379">
        <w:t xml:space="preserve"> our needs, anticipating the business and technical impacts of each step</w:t>
      </w:r>
      <w:r>
        <w:t xml:space="preserve"> in the process</w:t>
      </w:r>
      <w:r w:rsidRPr="00BF4379">
        <w:t>, and assessing our priorities.</w:t>
      </w:r>
      <w:r>
        <w:t xml:space="preserve"> </w:t>
      </w:r>
      <w:r w:rsidRPr="00BF4379">
        <w:t xml:space="preserve">In particular, we prioritized the key realities that </w:t>
      </w:r>
      <w:r>
        <w:t>prompted our move</w:t>
      </w:r>
      <w:r w:rsidRPr="00BF4379">
        <w:t xml:space="preserve"> to cloud-based unified communications</w:t>
      </w:r>
      <w:r>
        <w:t>.</w:t>
      </w:r>
    </w:p>
    <w:p w14:paraId="6B74414C" w14:textId="79DEA5F6" w:rsidR="00C16424" w:rsidRPr="00BF4379" w:rsidRDefault="00C16424" w:rsidP="00C16424">
      <w:pPr>
        <w:pStyle w:val="Bullet1"/>
      </w:pPr>
      <w:r w:rsidRPr="00BF4379">
        <w:rPr>
          <w:b/>
        </w:rPr>
        <w:t>Risks inherent in co</w:t>
      </w:r>
      <w:r>
        <w:rPr>
          <w:b/>
        </w:rPr>
        <w:t>-</w:t>
      </w:r>
      <w:r w:rsidRPr="00BF4379">
        <w:rPr>
          <w:b/>
        </w:rPr>
        <w:t>located services.</w:t>
      </w:r>
      <w:r w:rsidRPr="00BF4379">
        <w:t xml:space="preserve"> Our on-premises Skype for Business implementation was in datacenters</w:t>
      </w:r>
      <w:r>
        <w:t>,</w:t>
      </w:r>
      <w:r w:rsidRPr="00BF4379">
        <w:t xml:space="preserve"> on hardware that was shared with other enterprise applications. As a result, whenever a networking or infrastructure change occurred, there was a risk that the change could negatively </w:t>
      </w:r>
      <w:r w:rsidR="00813B40" w:rsidRPr="00BF4379">
        <w:t>affect</w:t>
      </w:r>
      <w:r w:rsidRPr="00BF4379">
        <w:t xml:space="preserve"> Skype for Business. Moving to the cloud would give us the freedom to put Skype for Business into a multi-tenant environment where it could be managed and scaled autonomously, without dependency on other services in the environment.</w:t>
      </w:r>
    </w:p>
    <w:p w14:paraId="4DBACC30" w14:textId="77777777" w:rsidR="00091334" w:rsidRDefault="00091334">
      <w:pPr>
        <w:spacing w:after="0"/>
        <w:rPr>
          <w:b/>
          <w:szCs w:val="18"/>
        </w:rPr>
      </w:pPr>
      <w:r>
        <w:rPr>
          <w:b/>
        </w:rPr>
        <w:br w:type="page"/>
      </w:r>
    </w:p>
    <w:p w14:paraId="65F9E024" w14:textId="67DF7CB8" w:rsidR="00C16424" w:rsidRPr="00BF4379" w:rsidRDefault="00C16424" w:rsidP="00C16424">
      <w:pPr>
        <w:pStyle w:val="Bullet1"/>
      </w:pPr>
      <w:r w:rsidRPr="00BF4379">
        <w:rPr>
          <w:b/>
        </w:rPr>
        <w:lastRenderedPageBreak/>
        <w:t>Dependencies on other systems.</w:t>
      </w:r>
      <w:r w:rsidRPr="00BF4379">
        <w:t xml:space="preserve"> Similarly, Skype for Business has dependencies on other services. In particular, Skype for Business depends on Microsoft Exchange, which we had already started to migrate to the cloud. For Skype for Business to </w:t>
      </w:r>
      <w:r w:rsidR="00813B40" w:rsidRPr="00BF4379">
        <w:t>run</w:t>
      </w:r>
      <w:r w:rsidRPr="00BF4379">
        <w:t xml:space="preserve"> successfully with cloud-based Exchange, it needed to be in the cloud</w:t>
      </w:r>
      <w:r>
        <w:t>, too</w:t>
      </w:r>
      <w:r w:rsidRPr="00BF4379">
        <w:t>.</w:t>
      </w:r>
    </w:p>
    <w:p w14:paraId="3E18B5B2" w14:textId="6FC6926A" w:rsidR="00C16424" w:rsidRPr="00BF4379" w:rsidRDefault="00C16424" w:rsidP="00937A8B">
      <w:pPr>
        <w:pStyle w:val="Bullet1"/>
        <w:keepNext/>
      </w:pPr>
      <w:r w:rsidRPr="00BF4379">
        <w:rPr>
          <w:b/>
        </w:rPr>
        <w:t>Discontinuous service management.</w:t>
      </w:r>
      <w:r w:rsidRPr="00BF4379">
        <w:t xml:space="preserve"> Services in the cloud are easier to manage than on-premises services, due to the freedom that cloud-based architectures </w:t>
      </w:r>
      <w:r w:rsidR="00937A8B">
        <w:t>offers</w:t>
      </w:r>
      <w:r w:rsidRPr="00BF4379">
        <w:t xml:space="preserve"> and the tools </w:t>
      </w:r>
      <w:r>
        <w:t>to</w:t>
      </w:r>
      <w:r w:rsidRPr="00BF4379">
        <w:t xml:space="preserve"> help IT managers scale and optimize service levels. One of our key success</w:t>
      </w:r>
      <w:r>
        <w:t>e</w:t>
      </w:r>
      <w:r w:rsidRPr="00BF4379">
        <w:t>s was the ability to manage the Skype for Business service end-to-end.</w:t>
      </w:r>
    </w:p>
    <w:p w14:paraId="54FF47BA" w14:textId="77777777" w:rsidR="00C16424" w:rsidRPr="00BF4379" w:rsidRDefault="00C16424" w:rsidP="00C16424">
      <w:pPr>
        <w:pStyle w:val="Bullet1"/>
      </w:pPr>
      <w:r w:rsidRPr="00BF4379">
        <w:rPr>
          <w:b/>
        </w:rPr>
        <w:t>Inconsistent quality monitoring.</w:t>
      </w:r>
      <w:r w:rsidRPr="00BF4379">
        <w:t xml:space="preserve"> A significant limitation of our on-premises Skype for Business environment was the lack of visibility into network and user issues. By migrating to the cloud and situating the Skype for Business service as a tenant in a cloud-based system, we could expect better capabilities for detecting and remediating gaps in service quality.</w:t>
      </w:r>
    </w:p>
    <w:p w14:paraId="606F9125" w14:textId="77777777" w:rsidR="00C16424" w:rsidRPr="00BF4379" w:rsidRDefault="00C16424" w:rsidP="00C16424">
      <w:pPr>
        <w:pStyle w:val="Bullet1spaceafter"/>
      </w:pPr>
      <w:r w:rsidRPr="00BF4379">
        <w:rPr>
          <w:b/>
        </w:rPr>
        <w:t>Capital and operational expenses.</w:t>
      </w:r>
      <w:r w:rsidRPr="00BF4379">
        <w:t xml:space="preserve"> Running services in a datacenter is inherently costly. Servers must be housed, cooled, powered, updated, and fine-tuned to maintain optimal operations. The services that run on each server must be carefully monitored for maximum operability and efficiency. As with nearly every cloud migration, by transferring the burden of service operation from a shared datacenter environment to the cloud, we anticipated significant savings in our capital (hardware and infrastructure) and operating (IT management and disaster recovery) expenses. </w:t>
      </w:r>
    </w:p>
    <w:p w14:paraId="743E59BA" w14:textId="77777777" w:rsidR="00C16424" w:rsidRPr="00BF4379" w:rsidRDefault="00C16424" w:rsidP="00C16424">
      <w:pPr>
        <w:pStyle w:val="Heading2"/>
      </w:pPr>
      <w:bookmarkStart w:id="28" w:name="_Toc486257500"/>
      <w:bookmarkStart w:id="29" w:name="_Toc486257536"/>
      <w:bookmarkStart w:id="30" w:name="_Toc486848641"/>
      <w:r w:rsidRPr="00BF4379">
        <w:t>Overcoming complexities and challenges</w:t>
      </w:r>
      <w:bookmarkEnd w:id="28"/>
      <w:bookmarkEnd w:id="29"/>
      <w:bookmarkEnd w:id="30"/>
    </w:p>
    <w:p w14:paraId="17051C20" w14:textId="55AC539D" w:rsidR="00C16424" w:rsidRPr="00BF4379" w:rsidRDefault="00C16424" w:rsidP="00C16424">
      <w:r>
        <w:t>W</w:t>
      </w:r>
      <w:r w:rsidRPr="00BF4379">
        <w:t xml:space="preserve">e needed to spell out </w:t>
      </w:r>
      <w:r w:rsidR="00B2536C">
        <w:t xml:space="preserve">our logistics </w:t>
      </w:r>
      <w:r w:rsidR="00B2536C" w:rsidRPr="00BF4379">
        <w:t>concerns,</w:t>
      </w:r>
      <w:r w:rsidRPr="00BF4379">
        <w:t xml:space="preserve"> so we could outline our approach. The</w:t>
      </w:r>
      <w:r>
        <w:t>se</w:t>
      </w:r>
      <w:r w:rsidRPr="00BF4379">
        <w:t xml:space="preserve"> questions ended up guiding our process:</w:t>
      </w:r>
    </w:p>
    <w:p w14:paraId="3A14AC4D" w14:textId="77777777" w:rsidR="00C16424" w:rsidRPr="00BF4379" w:rsidRDefault="00C16424" w:rsidP="00C16424">
      <w:pPr>
        <w:pStyle w:val="Bullet1"/>
      </w:pPr>
      <w:r w:rsidRPr="00BF4379">
        <w:t>How do we break the migration into manageable tasks and phases?</w:t>
      </w:r>
    </w:p>
    <w:p w14:paraId="4622D40C" w14:textId="77777777" w:rsidR="00C16424" w:rsidRPr="00BF4379" w:rsidRDefault="00C16424" w:rsidP="00C16424">
      <w:pPr>
        <w:pStyle w:val="Bullet1"/>
      </w:pPr>
      <w:r w:rsidRPr="00BF4379">
        <w:t>How do we choose which users get migrated first?</w:t>
      </w:r>
    </w:p>
    <w:p w14:paraId="412DB48A" w14:textId="77777777" w:rsidR="00C16424" w:rsidRPr="00BF4379" w:rsidRDefault="00C16424" w:rsidP="00C16424">
      <w:pPr>
        <w:pStyle w:val="Bullet1"/>
      </w:pPr>
      <w:r w:rsidRPr="00BF4379">
        <w:t>What interdependencies among users might require coordination?</w:t>
      </w:r>
    </w:p>
    <w:p w14:paraId="1173E65B" w14:textId="77777777" w:rsidR="00C16424" w:rsidRPr="00BF4379" w:rsidRDefault="00C16424" w:rsidP="00C16424">
      <w:pPr>
        <w:pStyle w:val="Bullet1"/>
      </w:pPr>
      <w:r w:rsidRPr="00BF4379">
        <w:t>What technical prerequisites impose potential limitations on the roll-out?</w:t>
      </w:r>
    </w:p>
    <w:p w14:paraId="2658EAD5" w14:textId="77777777" w:rsidR="00C16424" w:rsidRPr="00BF4379" w:rsidRDefault="00C16424" w:rsidP="00C16424">
      <w:pPr>
        <w:pStyle w:val="Bullet1"/>
      </w:pPr>
      <w:r w:rsidRPr="00BF4379">
        <w:t>How do we upgrade our infrastructure to support cloud-based Skype for Business traffic?</w:t>
      </w:r>
    </w:p>
    <w:p w14:paraId="3C35A294" w14:textId="77777777" w:rsidR="00C16424" w:rsidRPr="00BF4379" w:rsidRDefault="00C16424" w:rsidP="00C16424">
      <w:pPr>
        <w:pStyle w:val="Bullet1"/>
      </w:pPr>
      <w:r w:rsidRPr="00BF4379">
        <w:t>Which business users need the upgraded technology most urgently, and which can wait?</w:t>
      </w:r>
    </w:p>
    <w:p w14:paraId="70AAE041" w14:textId="77777777" w:rsidR="00C16424" w:rsidRPr="00BF4379" w:rsidRDefault="00C16424" w:rsidP="00C16424">
      <w:pPr>
        <w:pStyle w:val="Bullet1spaceafter"/>
      </w:pPr>
      <w:r w:rsidRPr="00BF4379">
        <w:t>How do we maintain and improve stability of the Skype for Business service throughout the migration?</w:t>
      </w:r>
    </w:p>
    <w:p w14:paraId="666A0B4E" w14:textId="586173AF" w:rsidR="00C16424" w:rsidRPr="00BF4379" w:rsidRDefault="00C16424" w:rsidP="00C16424">
      <w:r w:rsidRPr="00BF4379">
        <w:t>Th</w:t>
      </w:r>
      <w:r>
        <w:t>e</w:t>
      </w:r>
      <w:r w:rsidRPr="00BF4379">
        <w:t xml:space="preserve"> last </w:t>
      </w:r>
      <w:r>
        <w:t>question</w:t>
      </w:r>
      <w:r w:rsidRPr="00BF4379">
        <w:t xml:space="preserve"> was important because it spoke to our core IT mission to </w:t>
      </w:r>
      <w:r>
        <w:t>offer</w:t>
      </w:r>
      <w:r w:rsidRPr="00BF4379">
        <w:t xml:space="preserve"> a positive user experience </w:t>
      </w:r>
      <w:r>
        <w:t>while</w:t>
      </w:r>
      <w:r w:rsidRPr="00BF4379">
        <w:t xml:space="preserve"> we modernize and innovate. Like any IT department, we wanted the businesses we support to be efficient and productive </w:t>
      </w:r>
      <w:r>
        <w:t>while</w:t>
      </w:r>
      <w:r w:rsidRPr="00BF4379">
        <w:t xml:space="preserve"> we made a substantial transformation in a key service </w:t>
      </w:r>
      <w:r>
        <w:t xml:space="preserve">that is </w:t>
      </w:r>
      <w:r w:rsidRPr="00BF4379">
        <w:t>used in all aspects of the business every day.</w:t>
      </w:r>
    </w:p>
    <w:p w14:paraId="0D40AC8B" w14:textId="77777777" w:rsidR="00C16424" w:rsidRPr="00BF4379" w:rsidRDefault="00C16424" w:rsidP="00C16424">
      <w:pPr>
        <w:pStyle w:val="Heading2"/>
      </w:pPr>
      <w:bookmarkStart w:id="31" w:name="_Toc486257501"/>
      <w:bookmarkStart w:id="32" w:name="_Toc486257537"/>
      <w:bookmarkStart w:id="33" w:name="_Toc486848642"/>
      <w:r>
        <w:t>Two</w:t>
      </w:r>
      <w:r w:rsidRPr="00BF4379">
        <w:t xml:space="preserve">-step option: Planning for hybrid </w:t>
      </w:r>
      <w:r>
        <w:t>versus</w:t>
      </w:r>
      <w:r w:rsidRPr="00BF4379">
        <w:t xml:space="preserve"> cloud</w:t>
      </w:r>
      <w:r>
        <w:t>-only</w:t>
      </w:r>
      <w:bookmarkEnd w:id="31"/>
      <w:bookmarkEnd w:id="32"/>
      <w:bookmarkEnd w:id="33"/>
    </w:p>
    <w:p w14:paraId="052817FB" w14:textId="43F69B1D" w:rsidR="00C16424" w:rsidRPr="00BF4379" w:rsidRDefault="00C16424" w:rsidP="00C16424">
      <w:r w:rsidRPr="00BF4379">
        <w:t xml:space="preserve">In an ideal world, </w:t>
      </w:r>
      <w:r>
        <w:t>you</w:t>
      </w:r>
      <w:r w:rsidRPr="00BF4379">
        <w:t xml:space="preserve"> would simply turn off </w:t>
      </w:r>
      <w:r>
        <w:t>your</w:t>
      </w:r>
      <w:r w:rsidRPr="00BF4379">
        <w:t xml:space="preserve"> on-premises workloads and immediately start running them in a cloud-based environment. Indeed, companies just getting started with unified communications have the luxury of going cloud-only, and never need to bother with migration. Most </w:t>
      </w:r>
      <w:r>
        <w:t>large</w:t>
      </w:r>
      <w:r w:rsidRPr="00BF4379">
        <w:t xml:space="preserve"> companies—Microsoft included—that have </w:t>
      </w:r>
      <w:r>
        <w:t>had</w:t>
      </w:r>
      <w:r w:rsidRPr="00BF4379">
        <w:t xml:space="preserve"> an on</w:t>
      </w:r>
      <w:r w:rsidR="003E2836">
        <w:noBreakHyphen/>
      </w:r>
      <w:r w:rsidRPr="00BF4379">
        <w:t>premises unified communications system find it difficult, or even impossible, to migrate directly to a fully cloud-based solution. Instead, we took the journey in two steps: migrating to a hybrid solution, and then from there to being fully in the cloud.</w:t>
      </w:r>
    </w:p>
    <w:p w14:paraId="4465F12F" w14:textId="77777777" w:rsidR="00C16424" w:rsidRDefault="00C16424" w:rsidP="00C16424">
      <w:r w:rsidRPr="00BF4379">
        <w:t xml:space="preserve">The hybrid configuration at Microsoft consists of using the cloud for IM, presence, and conferencing, while </w:t>
      </w:r>
      <w:r>
        <w:t>keeping</w:t>
      </w:r>
      <w:r w:rsidRPr="00BF4379">
        <w:t xml:space="preserve"> voice services on-premises using third-party carriers. The decision to migrate the other services before migrating voice was based mostly on the complexities of porting existing phone numbers from third-party carriers to our cloud-based system. Hybrid cloud is a temporary step for us, as it is for many large companies with </w:t>
      </w:r>
      <w:r>
        <w:t>old</w:t>
      </w:r>
      <w:r w:rsidRPr="00BF4379">
        <w:t xml:space="preserve"> unified communications systems.</w:t>
      </w:r>
    </w:p>
    <w:p w14:paraId="4C663F84" w14:textId="77777777" w:rsidR="003E2836" w:rsidRDefault="003E2836">
      <w:pPr>
        <w:spacing w:after="0"/>
      </w:pPr>
      <w:r>
        <w:br w:type="page"/>
      </w:r>
    </w:p>
    <w:p w14:paraId="631D3E24" w14:textId="094B0B5F" w:rsidR="00792C27" w:rsidRPr="00BF4379" w:rsidRDefault="00792C27" w:rsidP="003E2836">
      <w:pPr>
        <w:keepNext/>
        <w:spacing w:after="0"/>
      </w:pPr>
      <w:r w:rsidRPr="00BF4379">
        <w:lastRenderedPageBreak/>
        <w:t xml:space="preserve">In the hybrid solution, users were given the cloud-based conferencing service, but </w:t>
      </w:r>
      <w:r w:rsidR="00813B40" w:rsidRPr="00BF4379">
        <w:t>kept</w:t>
      </w:r>
      <w:r w:rsidRPr="00BF4379">
        <w:t xml:space="preserve"> traditional PBX services, as </w:t>
      </w:r>
      <w:r>
        <w:t>shown</w:t>
      </w:r>
      <w:r w:rsidRPr="00BF4379">
        <w:t xml:space="preserve"> in Figure 1. The push to cloud</w:t>
      </w:r>
      <w:r>
        <w:t>-only</w:t>
      </w:r>
      <w:r w:rsidRPr="00BF4379">
        <w:t xml:space="preserve"> focused on migrating users to the cloud-based voice services. By separating the task into two steps, we </w:t>
      </w:r>
      <w:r w:rsidR="00813B40" w:rsidRPr="00BF4379">
        <w:t>could</w:t>
      </w:r>
      <w:r w:rsidRPr="00BF4379">
        <w:t xml:space="preserve"> </w:t>
      </w:r>
      <w:r>
        <w:t>control</w:t>
      </w:r>
      <w:r w:rsidRPr="00BF4379">
        <w:t xml:space="preserve"> quality and continuity of service to all users as we worked on understanding the specific challenges </w:t>
      </w:r>
      <w:r>
        <w:t>of</w:t>
      </w:r>
      <w:r w:rsidRPr="00BF4379">
        <w:t xml:space="preserve"> moving off the old PBX systems.</w:t>
      </w:r>
    </w:p>
    <w:p w14:paraId="2CF95B82" w14:textId="77777777" w:rsidR="00C16424" w:rsidRPr="00BF4379" w:rsidRDefault="00C16424" w:rsidP="006649EA">
      <w:r>
        <w:rPr>
          <w:noProof/>
        </w:rPr>
        <w:drawing>
          <wp:inline distT="0" distB="0" distL="0" distR="0" wp14:anchorId="7FDC5EC7" wp14:editId="6A228C42">
            <wp:extent cx="5877227" cy="2957331"/>
            <wp:effectExtent l="0" t="0" r="9525" b="0"/>
            <wp:docPr id="8" name="Picture 8" descr="In phase 1, all voice and conferencing services were fully on-premises. In phase 2, we introduced Office 365 Enterprise E5 for conferencing, but retained a third-party carrier PBX for on-premises voice services, creating a hybrid cloud. As we move to a fully cloud-based experience in phase 3, Office 365 Enterprise E5 handles all voice and conferencing services using cloud PBX and cloud meeting functionality." title="Our Skype for Business journey to the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roheu\OneDrive - Microsoft\ITSC\final-7453_TCS\art\PNG\01-Cloud-Journey_image01b.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87329" cy="2962414"/>
                    </a:xfrm>
                    <a:prstGeom prst="rect">
                      <a:avLst/>
                    </a:prstGeom>
                    <a:noFill/>
                    <a:ln>
                      <a:noFill/>
                    </a:ln>
                  </pic:spPr>
                </pic:pic>
              </a:graphicData>
            </a:graphic>
          </wp:inline>
        </w:drawing>
      </w:r>
    </w:p>
    <w:p w14:paraId="7538468A" w14:textId="77777777" w:rsidR="00C16424" w:rsidRPr="00BF4379" w:rsidRDefault="00C16424" w:rsidP="00C16424">
      <w:pPr>
        <w:pStyle w:val="Captionortabletitle"/>
      </w:pPr>
      <w:r w:rsidRPr="00BF4379">
        <w:t>Figure 1. Three steps in our Skype for Business journey from on-premises to hybrid cloud to full</w:t>
      </w:r>
      <w:r>
        <w:t>y</w:t>
      </w:r>
      <w:r w:rsidRPr="00BF4379">
        <w:t xml:space="preserve"> cloud-based</w:t>
      </w:r>
    </w:p>
    <w:p w14:paraId="10A50C09" w14:textId="5C38018B" w:rsidR="0061385A" w:rsidRDefault="0061385A" w:rsidP="00C16424">
      <w:r w:rsidRPr="00BF4379">
        <w:t xml:space="preserve">Today, </w:t>
      </w:r>
      <w:r>
        <w:t>more than 95</w:t>
      </w:r>
      <w:r w:rsidRPr="00BF4379">
        <w:t xml:space="preserve">,000 of our Skype for Business users are fully cloud-based, </w:t>
      </w:r>
      <w:r>
        <w:t xml:space="preserve">and the </w:t>
      </w:r>
      <w:r w:rsidR="00813B40">
        <w:t>rest</w:t>
      </w:r>
      <w:r w:rsidRPr="00BF4379">
        <w:t xml:space="preserve"> are in a hybrid configuration</w:t>
      </w:r>
      <w:r>
        <w:t xml:space="preserve"> or</w:t>
      </w:r>
      <w:r w:rsidRPr="00BF4379">
        <w:t xml:space="preserve"> hosted on-premises.</w:t>
      </w:r>
    </w:p>
    <w:p w14:paraId="588764A9" w14:textId="371822FD" w:rsidR="002D4C90" w:rsidRDefault="00C16424" w:rsidP="00AD505D">
      <w:r w:rsidRPr="00BF4379">
        <w:t xml:space="preserve">In the hybrid design, on-premises users use existing PBX or telecommunications gateway services to place and receive calls outside the Skype for Business service, while cloud-based users interact with the Skype for Business cloud-based PBX. In the fully cloud-based design, all </w:t>
      </w:r>
      <w:r>
        <w:t>calls</w:t>
      </w:r>
      <w:r w:rsidRPr="00BF4379">
        <w:t xml:space="preserve"> are routed through a Microsoft-provided PSTN service that </w:t>
      </w:r>
      <w:r>
        <w:t>can call</w:t>
      </w:r>
      <w:r w:rsidRPr="00BF4379">
        <w:t xml:space="preserve"> landlines and mobile phones around the world.</w:t>
      </w:r>
      <w:r>
        <w:t xml:space="preserve"> </w:t>
      </w:r>
    </w:p>
    <w:p w14:paraId="0AF724CE" w14:textId="7A7E40C3" w:rsidR="00C16424" w:rsidRDefault="00C16424" w:rsidP="00C16424">
      <w:r w:rsidRPr="00BF4379">
        <w:t>Figures 2 and 3 show the call flows for our hybrid and fully cloud-based configurations, respectively</w:t>
      </w:r>
      <w:r>
        <w:t>.</w:t>
      </w:r>
    </w:p>
    <w:p w14:paraId="464BB24D" w14:textId="77777777" w:rsidR="00C16424" w:rsidRPr="00BF4379" w:rsidRDefault="00C16424" w:rsidP="00AD505D">
      <w:pPr>
        <w:keepNext/>
      </w:pPr>
      <w:r>
        <w:rPr>
          <w:noProof/>
        </w:rPr>
        <w:drawing>
          <wp:inline distT="0" distB="0" distL="0" distR="0" wp14:anchorId="094F1407" wp14:editId="5805B52F">
            <wp:extent cx="5469038" cy="2343749"/>
            <wp:effectExtent l="0" t="0" r="0" b="0"/>
            <wp:docPr id="15" name="Picture 15" descr="In a hybrid cloud configuration, Skype for Business calls are routed between on-premises and cloud-based users." title="Skype for Business call routing in a hybrid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roheu\OneDrive - Microsoft\ITSC\final-7453_TCS\art\PNG\02-image06_Hybrid-Cloud.png"/>
                    <pic:cNvPicPr>
                      <a:picLocks noChangeAspect="1" noChangeArrowheads="1"/>
                    </pic:cNvPicPr>
                  </pic:nvPicPr>
                  <pic:blipFill rotWithShape="1">
                    <a:blip r:embed="rId23">
                      <a:extLst>
                        <a:ext uri="{28A0092B-C50C-407E-A947-70E740481C1C}">
                          <a14:useLocalDpi xmlns:a14="http://schemas.microsoft.com/office/drawing/2010/main" val="0"/>
                        </a:ext>
                      </a:extLst>
                    </a:blip>
                    <a:srcRect l="1129" t="10353" r="591" b="2474"/>
                    <a:stretch/>
                  </pic:blipFill>
                  <pic:spPr bwMode="auto">
                    <a:xfrm>
                      <a:off x="0" y="0"/>
                      <a:ext cx="5549957" cy="2378427"/>
                    </a:xfrm>
                    <a:prstGeom prst="rect">
                      <a:avLst/>
                    </a:prstGeom>
                    <a:noFill/>
                    <a:ln>
                      <a:noFill/>
                    </a:ln>
                    <a:extLst>
                      <a:ext uri="{53640926-AAD7-44D8-BBD7-CCE9431645EC}">
                        <a14:shadowObscured xmlns:a14="http://schemas.microsoft.com/office/drawing/2010/main"/>
                      </a:ext>
                    </a:extLst>
                  </pic:spPr>
                </pic:pic>
              </a:graphicData>
            </a:graphic>
          </wp:inline>
        </w:drawing>
      </w:r>
    </w:p>
    <w:p w14:paraId="6104080A" w14:textId="77777777" w:rsidR="00C16424" w:rsidRPr="00BF4379" w:rsidRDefault="00C16424" w:rsidP="00C16424">
      <w:pPr>
        <w:pStyle w:val="Captionortabletitle"/>
      </w:pPr>
      <w:r w:rsidRPr="00BF4379">
        <w:t>Figure 2. Skype for Business call routing</w:t>
      </w:r>
      <w:r>
        <w:t>—</w:t>
      </w:r>
      <w:r w:rsidRPr="00BF4379">
        <w:t>hybrid cloud</w:t>
      </w:r>
    </w:p>
    <w:p w14:paraId="72B56031" w14:textId="77777777" w:rsidR="00C16424" w:rsidRPr="00BF4379" w:rsidRDefault="00C16424" w:rsidP="00C16424">
      <w:r>
        <w:rPr>
          <w:noProof/>
        </w:rPr>
        <w:lastRenderedPageBreak/>
        <w:drawing>
          <wp:inline distT="0" distB="0" distL="0" distR="0" wp14:anchorId="19720272" wp14:editId="6614CB83">
            <wp:extent cx="4675367" cy="1923978"/>
            <wp:effectExtent l="0" t="0" r="0" b="6985"/>
            <wp:docPr id="16" name="Picture 16" descr="In a fully cloud-based configuration, Skype for Business calls are routed using a cloud-based PBX." title="Skype for Business call routing with a cloud-based P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roheu\OneDrive - Microsoft\ITSC\final-7453_TCS\art\PNG\03-image05_Cloud-PBX.png"/>
                    <pic:cNvPicPr>
                      <a:picLocks noChangeAspect="1" noChangeArrowheads="1"/>
                    </pic:cNvPicPr>
                  </pic:nvPicPr>
                  <pic:blipFill rotWithShape="1">
                    <a:blip r:embed="rId24">
                      <a:extLst>
                        <a:ext uri="{28A0092B-C50C-407E-A947-70E740481C1C}">
                          <a14:useLocalDpi xmlns:a14="http://schemas.microsoft.com/office/drawing/2010/main" val="0"/>
                        </a:ext>
                      </a:extLst>
                    </a:blip>
                    <a:srcRect l="2905" t="13887" r="2182" b="6068"/>
                    <a:stretch/>
                  </pic:blipFill>
                  <pic:spPr bwMode="auto">
                    <a:xfrm>
                      <a:off x="0" y="0"/>
                      <a:ext cx="4677590" cy="1924893"/>
                    </a:xfrm>
                    <a:prstGeom prst="rect">
                      <a:avLst/>
                    </a:prstGeom>
                    <a:noFill/>
                    <a:ln>
                      <a:noFill/>
                    </a:ln>
                    <a:extLst>
                      <a:ext uri="{53640926-AAD7-44D8-BBD7-CCE9431645EC}">
                        <a14:shadowObscured xmlns:a14="http://schemas.microsoft.com/office/drawing/2010/main"/>
                      </a:ext>
                    </a:extLst>
                  </pic:spPr>
                </pic:pic>
              </a:graphicData>
            </a:graphic>
          </wp:inline>
        </w:drawing>
      </w:r>
    </w:p>
    <w:p w14:paraId="33381B9B" w14:textId="77777777" w:rsidR="00C16424" w:rsidRPr="00BF4379" w:rsidRDefault="00C16424" w:rsidP="00C16424">
      <w:pPr>
        <w:pStyle w:val="Captionortabletitle"/>
      </w:pPr>
      <w:r w:rsidRPr="00BF4379">
        <w:t>Figure 3. Skype for Business call routing</w:t>
      </w:r>
      <w:r>
        <w:t>—</w:t>
      </w:r>
      <w:r w:rsidRPr="00BF4379">
        <w:t>cloud-based PBX</w:t>
      </w:r>
    </w:p>
    <w:p w14:paraId="0A87E10E" w14:textId="77777777" w:rsidR="00C16424" w:rsidRPr="00BF4379" w:rsidRDefault="00C16424" w:rsidP="00C16424">
      <w:pPr>
        <w:pStyle w:val="Heading2"/>
      </w:pPr>
      <w:bookmarkStart w:id="34" w:name="_Toc486257502"/>
      <w:bookmarkStart w:id="35" w:name="_Toc486257538"/>
      <w:bookmarkStart w:id="36" w:name="_Toc486848643"/>
      <w:r w:rsidRPr="00BF4379">
        <w:t>Identifying unique environmental and market characteristics</w:t>
      </w:r>
      <w:bookmarkEnd w:id="34"/>
      <w:bookmarkEnd w:id="35"/>
      <w:bookmarkEnd w:id="36"/>
    </w:p>
    <w:p w14:paraId="19D17E1A" w14:textId="77777777" w:rsidR="00C16424" w:rsidRPr="00BF4379" w:rsidRDefault="00C16424" w:rsidP="00C16424">
      <w:r w:rsidRPr="00BF4379">
        <w:t xml:space="preserve">Microsoft, in implementing its own brand of unified communications, is of course unique among Skype for Business customers in a few ways. </w:t>
      </w:r>
      <w:r>
        <w:t>First,</w:t>
      </w:r>
      <w:r w:rsidRPr="00BF4379">
        <w:t xml:space="preserve"> we are our own customer. Because IT </w:t>
      </w:r>
      <w:r>
        <w:t>is part of the same</w:t>
      </w:r>
      <w:r w:rsidRPr="00BF4379">
        <w:t xml:space="preserve"> company as the product group that makes the software, we have access to resources and insights that guide our approach and </w:t>
      </w:r>
      <w:r>
        <w:t>affect</w:t>
      </w:r>
      <w:r w:rsidRPr="00BF4379">
        <w:t xml:space="preserve"> our results. This position cuts both ways: we benefit from close contact with internal resources, but we are also compelled to test updates before </w:t>
      </w:r>
      <w:r>
        <w:t>they</w:t>
      </w:r>
      <w:r w:rsidRPr="00BF4379">
        <w:t xml:space="preserve"> are publicly available, which can introduce extra validation cycles.</w:t>
      </w:r>
      <w:r>
        <w:t xml:space="preserve"> Adhering to these additional steps is a critical best practice for us, as we know the results of our efforts can affect our customers’ productivity in real and positive ways.</w:t>
      </w:r>
    </w:p>
    <w:p w14:paraId="77C5F66D" w14:textId="0DC17403" w:rsidR="002D4C90" w:rsidRPr="00AD505D" w:rsidRDefault="00C16424" w:rsidP="00AD505D">
      <w:r w:rsidRPr="00BF4379">
        <w:t xml:space="preserve">The other way </w:t>
      </w:r>
      <w:r>
        <w:t xml:space="preserve">that </w:t>
      </w:r>
      <w:r w:rsidRPr="00BF4379">
        <w:t xml:space="preserve">Microsoft is unique in </w:t>
      </w:r>
      <w:r>
        <w:t>using</w:t>
      </w:r>
      <w:r w:rsidRPr="00BF4379">
        <w:t xml:space="preserve"> Microsoft services is that we demonstrat</w:t>
      </w:r>
      <w:r w:rsidR="00E11095">
        <w:t>e</w:t>
      </w:r>
      <w:r w:rsidRPr="00BF4379">
        <w:t xml:space="preserve"> </w:t>
      </w:r>
      <w:r>
        <w:t>our</w:t>
      </w:r>
      <w:r w:rsidRPr="00BF4379">
        <w:t xml:space="preserve"> software for customers in real time. With productivity software like Office 365 and Skype for Business, we want to show the best qualities of those services whenever we use them in a customer</w:t>
      </w:r>
      <w:r>
        <w:t>’</w:t>
      </w:r>
      <w:r w:rsidRPr="00BF4379">
        <w:t>s presence. This added a layer of urgency to make the Skype for Business cloud migration successful.</w:t>
      </w:r>
      <w:bookmarkStart w:id="37" w:name="_Toc486257503"/>
      <w:bookmarkStart w:id="38" w:name="_Toc486257539"/>
    </w:p>
    <w:p w14:paraId="584395AA" w14:textId="3CC1F44D" w:rsidR="00C16424" w:rsidRPr="00BF4379" w:rsidRDefault="00C16424" w:rsidP="00C16424">
      <w:pPr>
        <w:pStyle w:val="Heading1"/>
      </w:pPr>
      <w:bookmarkStart w:id="39" w:name="_Toc486848644"/>
      <w:r w:rsidRPr="00BF4379">
        <w:t>Deploying Skype for Business in the cloud</w:t>
      </w:r>
      <w:bookmarkEnd w:id="37"/>
      <w:bookmarkEnd w:id="38"/>
      <w:bookmarkEnd w:id="39"/>
    </w:p>
    <w:p w14:paraId="33D17C64" w14:textId="77777777" w:rsidR="00C16424" w:rsidRPr="00BF4379" w:rsidRDefault="00C16424" w:rsidP="00C16424">
      <w:r w:rsidRPr="00BF4379">
        <w:t xml:space="preserve">Our plan </w:t>
      </w:r>
      <w:r>
        <w:t>to</w:t>
      </w:r>
      <w:r w:rsidRPr="00BF4379">
        <w:t xml:space="preserve"> deploy Skype for Business focused </w:t>
      </w:r>
      <w:r>
        <w:t xml:space="preserve">on </w:t>
      </w:r>
      <w:r w:rsidRPr="00BF4379">
        <w:t>three primary goals:</w:t>
      </w:r>
    </w:p>
    <w:p w14:paraId="069DD5CF" w14:textId="77777777" w:rsidR="00C16424" w:rsidRPr="00BF4379" w:rsidRDefault="00C16424" w:rsidP="00850435">
      <w:pPr>
        <w:pStyle w:val="Numbered"/>
        <w:spacing w:before="60"/>
      </w:pPr>
      <w:r w:rsidRPr="00BF4379">
        <w:t>Address complexities in ways that would help us decide which users to migrate</w:t>
      </w:r>
      <w:r>
        <w:t xml:space="preserve"> and</w:t>
      </w:r>
      <w:r w:rsidRPr="00BF4379">
        <w:t xml:space="preserve"> in what order.</w:t>
      </w:r>
    </w:p>
    <w:p w14:paraId="702012A1" w14:textId="77777777" w:rsidR="00C16424" w:rsidRPr="00BF4379" w:rsidRDefault="00C16424" w:rsidP="00850435">
      <w:pPr>
        <w:pStyle w:val="Numbered"/>
        <w:spacing w:before="60"/>
      </w:pPr>
      <w:r w:rsidRPr="00BF4379">
        <w:t>Maintain productivity throughout the deployment, including addressing challenges with validation priorities, task delegation within the product, and dependencies on Microsoft Exchange.</w:t>
      </w:r>
    </w:p>
    <w:p w14:paraId="19779FAE" w14:textId="77777777" w:rsidR="00C16424" w:rsidRPr="00BF4379" w:rsidRDefault="00C16424" w:rsidP="00850435">
      <w:pPr>
        <w:pStyle w:val="Numbered"/>
        <w:spacing w:before="60"/>
      </w:pPr>
      <w:r w:rsidRPr="00BF4379">
        <w:t>Follow an orderly deployment time</w:t>
      </w:r>
      <w:r>
        <w:t xml:space="preserve"> </w:t>
      </w:r>
      <w:r w:rsidRPr="00BF4379">
        <w:t xml:space="preserve">line, including pacing our progress with iterative, phased user migrations, and verifying the quality of service for each phase as we </w:t>
      </w:r>
      <w:r>
        <w:t>go</w:t>
      </w:r>
      <w:r w:rsidRPr="00BF4379">
        <w:t xml:space="preserve"> along.</w:t>
      </w:r>
    </w:p>
    <w:p w14:paraId="1D358CFC" w14:textId="77777777" w:rsidR="00C16424" w:rsidRPr="00BF4379" w:rsidRDefault="00C16424" w:rsidP="00C16424">
      <w:pPr>
        <w:pStyle w:val="Heading2"/>
      </w:pPr>
      <w:bookmarkStart w:id="40" w:name="_Toc486257504"/>
      <w:bookmarkStart w:id="41" w:name="_Toc486257540"/>
      <w:bookmarkStart w:id="42" w:name="_Toc486848645"/>
      <w:r w:rsidRPr="00BF4379">
        <w:t>Choosing the order of user migrations</w:t>
      </w:r>
      <w:bookmarkEnd w:id="40"/>
      <w:bookmarkEnd w:id="41"/>
      <w:bookmarkEnd w:id="42"/>
    </w:p>
    <w:p w14:paraId="2A6E70EC" w14:textId="77777777" w:rsidR="00C16424" w:rsidRPr="00BF4379" w:rsidRDefault="00C16424" w:rsidP="006649EA">
      <w:r w:rsidRPr="00BF4379">
        <w:t xml:space="preserve">An important first step in planning our migration was deciding which users would </w:t>
      </w:r>
      <w:r>
        <w:t>move</w:t>
      </w:r>
      <w:r w:rsidRPr="00BF4379">
        <w:t xml:space="preserve"> first.</w:t>
      </w:r>
    </w:p>
    <w:p w14:paraId="69EECB40" w14:textId="77777777" w:rsidR="00C16424" w:rsidRPr="00BF4379" w:rsidRDefault="00C16424" w:rsidP="00B860D4">
      <w:pPr>
        <w:pStyle w:val="Heading3"/>
      </w:pPr>
      <w:bookmarkStart w:id="43" w:name="_Toc486257505"/>
      <w:r w:rsidRPr="00BF4379">
        <w:t>Initial migration personas</w:t>
      </w:r>
      <w:bookmarkEnd w:id="43"/>
    </w:p>
    <w:p w14:paraId="08F834F7" w14:textId="77777777" w:rsidR="00C16424" w:rsidRPr="00BF4379" w:rsidRDefault="00C16424" w:rsidP="00C16424">
      <w:r w:rsidRPr="00BF4379">
        <w:t xml:space="preserve">To determine a general order of user migration, we decided to forego </w:t>
      </w:r>
      <w:r>
        <w:t>(</w:t>
      </w:r>
      <w:r w:rsidRPr="00BF4379">
        <w:t>for the moment</w:t>
      </w:r>
      <w:r>
        <w:t>)</w:t>
      </w:r>
      <w:r w:rsidRPr="00BF4379">
        <w:t xml:space="preserve"> detailed considerations of the various complexities and simply ask: Who at the company depends on Skype for Business the most, and </w:t>
      </w:r>
      <w:r>
        <w:t>who is</w:t>
      </w:r>
      <w:r w:rsidRPr="00BF4379">
        <w:t xml:space="preserve"> most affected by service quality and reliability?</w:t>
      </w:r>
    </w:p>
    <w:p w14:paraId="35148B9F" w14:textId="77777777" w:rsidR="00C16424" w:rsidRPr="00BF4379" w:rsidRDefault="00C16424" w:rsidP="00C16424">
      <w:r w:rsidRPr="00BF4379">
        <w:t xml:space="preserve">To answer this, we built a list of </w:t>
      </w:r>
      <w:r w:rsidRPr="00BF4379">
        <w:rPr>
          <w:i/>
        </w:rPr>
        <w:t>personas</w:t>
      </w:r>
      <w:r w:rsidRPr="00BF4379">
        <w:t>—in this case, typical users in unified communications scenarios whose needs were largely defined by their job role and the nature of their work. Putting these personas on a spectrum from most dependent to least, we evaluated each role</w:t>
      </w:r>
      <w:r>
        <w:t>’</w:t>
      </w:r>
      <w:r w:rsidRPr="00BF4379">
        <w:t>s typical work location and use of mobile connectivity.</w:t>
      </w:r>
    </w:p>
    <w:p w14:paraId="5BF7774E" w14:textId="77777777" w:rsidR="00AD505D" w:rsidRDefault="00AD505D">
      <w:pPr>
        <w:spacing w:after="0"/>
      </w:pPr>
      <w:r>
        <w:br w:type="page"/>
      </w:r>
    </w:p>
    <w:p w14:paraId="703D2CD3" w14:textId="2A92C760" w:rsidR="00C16424" w:rsidRPr="00BF4379" w:rsidRDefault="00091334" w:rsidP="006649EA">
      <w:r>
        <w:lastRenderedPageBreak/>
        <w:t>Figure 4</w:t>
      </w:r>
      <w:r w:rsidR="00C16424" w:rsidRPr="00BF4379">
        <w:t xml:space="preserve"> highlights the three most dependent personas from our research: executives, field sales personnel, and customer service and support (CSS) operators and technicians.</w:t>
      </w:r>
    </w:p>
    <w:p w14:paraId="75ED813A" w14:textId="77777777" w:rsidR="00C16424" w:rsidRPr="00BF4379" w:rsidRDefault="00C16424" w:rsidP="00B860D4">
      <w:r>
        <w:rPr>
          <w:noProof/>
        </w:rPr>
        <w:drawing>
          <wp:inline distT="0" distB="0" distL="0" distR="0" wp14:anchorId="03F91EA7" wp14:editId="59685F6C">
            <wp:extent cx="5833692" cy="2634339"/>
            <wp:effectExtent l="0" t="0" r="8890" b="7620"/>
            <wp:docPr id="17" name="Picture 17" descr="We prioritized migrating executive, field sales, and call center personas due to the high dependency these roles have on unified communications and, in the case of executives and field sales, the high use of remote devices." title="High-priority migration candidate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roheu\OneDrive - Microsoft\ITSC\final-7453_TCS\art\PNG\04-migration personas.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1639" t="16050" b="5113"/>
                    <a:stretch/>
                  </pic:blipFill>
                  <pic:spPr bwMode="auto">
                    <a:xfrm>
                      <a:off x="0" y="0"/>
                      <a:ext cx="5836777" cy="2635732"/>
                    </a:xfrm>
                    <a:prstGeom prst="rect">
                      <a:avLst/>
                    </a:prstGeom>
                    <a:noFill/>
                    <a:ln>
                      <a:noFill/>
                    </a:ln>
                    <a:extLst>
                      <a:ext uri="{53640926-AAD7-44D8-BBD7-CCE9431645EC}">
                        <a14:shadowObscured xmlns:a14="http://schemas.microsoft.com/office/drawing/2010/main"/>
                      </a:ext>
                    </a:extLst>
                  </pic:spPr>
                </pic:pic>
              </a:graphicData>
            </a:graphic>
          </wp:inline>
        </w:drawing>
      </w:r>
    </w:p>
    <w:p w14:paraId="33838189" w14:textId="392ACD8D" w:rsidR="00C16424" w:rsidRPr="00BF4379" w:rsidRDefault="00C16424" w:rsidP="00C16424">
      <w:pPr>
        <w:pStyle w:val="Captionortabletitle"/>
        <w:rPr>
          <w:b/>
          <w:bCs/>
        </w:rPr>
      </w:pPr>
      <w:r w:rsidRPr="00BF4379">
        <w:t xml:space="preserve">Figure 4. </w:t>
      </w:r>
      <w:r>
        <w:t xml:space="preserve">High-priority Skype for Business migration candidate personas and statistics </w:t>
      </w:r>
      <w:r w:rsidR="002D4C90">
        <w:t>for</w:t>
      </w:r>
      <w:r>
        <w:t xml:space="preserve"> unified communications usage</w:t>
      </w:r>
    </w:p>
    <w:p w14:paraId="570D3B29" w14:textId="77777777" w:rsidR="00C16424" w:rsidRPr="00BF4379" w:rsidRDefault="00C16424" w:rsidP="00C16424">
      <w:r w:rsidRPr="00BF4379">
        <w:t>We decided to focus on improving service quality for our most challenging group of users, field sales personnel. Out of all our users, they</w:t>
      </w:r>
      <w:r>
        <w:t>’</w:t>
      </w:r>
      <w:r w:rsidRPr="00BF4379">
        <w:t>re the most dependent on the Skype for Business service, for three key reasons:</w:t>
      </w:r>
    </w:p>
    <w:p w14:paraId="31A37E4B" w14:textId="77777777" w:rsidR="00C16424" w:rsidRPr="00BF4379" w:rsidRDefault="00C16424" w:rsidP="00C16424">
      <w:pPr>
        <w:pStyle w:val="Bullet1"/>
      </w:pPr>
      <w:r w:rsidRPr="00BF4379">
        <w:t>They</w:t>
      </w:r>
      <w:r>
        <w:t>’</w:t>
      </w:r>
      <w:r w:rsidRPr="00BF4379">
        <w:t xml:space="preserve">re often not in corporate offices and </w:t>
      </w:r>
      <w:r>
        <w:t>they</w:t>
      </w:r>
      <w:r w:rsidRPr="00BF4379">
        <w:t xml:space="preserve"> rely heavily on unified communications to do their work.</w:t>
      </w:r>
    </w:p>
    <w:p w14:paraId="6830DA63" w14:textId="77777777" w:rsidR="00C16424" w:rsidRPr="00BF4379" w:rsidRDefault="00C16424" w:rsidP="00C16424">
      <w:pPr>
        <w:pStyle w:val="Bullet1"/>
      </w:pPr>
      <w:r w:rsidRPr="00BF4379">
        <w:t>As remote users, they don</w:t>
      </w:r>
      <w:r>
        <w:t>'</w:t>
      </w:r>
      <w:r w:rsidRPr="00BF4379">
        <w:t>t have the benefit of our stable corporate network, so their calls are often affected by network anomalies. For example, because they often connect over external wireless networks of variable quality, they are affected by quality and reliability issues much more often than corporate network-connected users.</w:t>
      </w:r>
    </w:p>
    <w:p w14:paraId="3536EB52" w14:textId="77777777" w:rsidR="00C16424" w:rsidRPr="00BF4379" w:rsidRDefault="00C16424" w:rsidP="00C16424">
      <w:pPr>
        <w:pStyle w:val="Bullet1spaceafter"/>
      </w:pPr>
      <w:r w:rsidRPr="00BF4379">
        <w:t>They use Skype for Business when meeting with customers and prospects, and it</w:t>
      </w:r>
      <w:r>
        <w:t>’</w:t>
      </w:r>
      <w:r w:rsidRPr="00BF4379">
        <w:t>s to our advantage to always demonstrate the best of our capabilities in these situations—in fact, our sales representatives insist on it!</w:t>
      </w:r>
    </w:p>
    <w:p w14:paraId="564175BB" w14:textId="1ADAE5D1" w:rsidR="00C16424" w:rsidRPr="00BF4379" w:rsidRDefault="00C16424" w:rsidP="00C16424">
      <w:r w:rsidRPr="00BF4379">
        <w:t xml:space="preserve">In addition to field sales, we wanted our executives to be among the first to experience the full cloud experience with Skype for Business. </w:t>
      </w:r>
      <w:r>
        <w:t>E</w:t>
      </w:r>
      <w:r w:rsidRPr="00BF4379">
        <w:t>xecutives are also often remote due to travel and are frequent ambassadors of our products by using them in customer situations.</w:t>
      </w:r>
      <w:r w:rsidR="00B2536C">
        <w:t xml:space="preserve"> </w:t>
      </w:r>
      <w:r w:rsidRPr="00BF4379">
        <w:t xml:space="preserve">Because these two user personas posed the </w:t>
      </w:r>
      <w:r>
        <w:t>greatest</w:t>
      </w:r>
      <w:r w:rsidRPr="00BF4379">
        <w:t xml:space="preserve"> challenges for our migration, selecting these personas set </w:t>
      </w:r>
      <w:r>
        <w:t>high</w:t>
      </w:r>
      <w:r w:rsidRPr="00BF4379">
        <w:t xml:space="preserve"> expectation</w:t>
      </w:r>
      <w:r>
        <w:t>s</w:t>
      </w:r>
      <w:r w:rsidRPr="00BF4379">
        <w:t xml:space="preserve"> for quality and helped us focus. We knew that once we got the service working well for them, </w:t>
      </w:r>
      <w:r w:rsidR="00246514" w:rsidRPr="00BF4379">
        <w:t>all</w:t>
      </w:r>
      <w:r w:rsidRPr="00BF4379">
        <w:t xml:space="preserve"> our users in other roles would benefit.</w:t>
      </w:r>
    </w:p>
    <w:p w14:paraId="284E5E60" w14:textId="77777777" w:rsidR="00C16424" w:rsidRPr="00BF4379" w:rsidRDefault="00C16424" w:rsidP="00C16424">
      <w:pPr>
        <w:pStyle w:val="Heading3"/>
      </w:pPr>
      <w:bookmarkStart w:id="44" w:name="_Toc486257506"/>
      <w:r w:rsidRPr="00BF4379">
        <w:t>Additional migration personas</w:t>
      </w:r>
      <w:bookmarkEnd w:id="44"/>
    </w:p>
    <w:p w14:paraId="618761BD" w14:textId="0EE594E7" w:rsidR="00C16424" w:rsidRPr="00BF4379" w:rsidRDefault="00C16424" w:rsidP="00C16424">
      <w:r w:rsidRPr="00BF4379">
        <w:t xml:space="preserve">In the course of </w:t>
      </w:r>
      <w:r>
        <w:t>choosing</w:t>
      </w:r>
      <w:r w:rsidRPr="00BF4379">
        <w:t xml:space="preserve"> the user personas to target for priority migration, we spoke to users in many roles at many locations around the world. During these conversations, we asked how each user role interacted with Skype for Business, and what types of quality or performance issues they sometimes encountered.</w:t>
      </w:r>
      <w:r>
        <w:t xml:space="preserve"> </w:t>
      </w:r>
      <w:r w:rsidRPr="00BF4379">
        <w:t xml:space="preserve">These interviews resulted in </w:t>
      </w:r>
      <w:r w:rsidR="00246514" w:rsidRPr="00BF4379">
        <w:t>other</w:t>
      </w:r>
      <w:r w:rsidRPr="00BF4379">
        <w:t xml:space="preserve"> personas to </w:t>
      </w:r>
      <w:r w:rsidR="00246514">
        <w:t>consider</w:t>
      </w:r>
      <w:r w:rsidRPr="00BF4379">
        <w:t xml:space="preserve"> for the migration, including:</w:t>
      </w:r>
    </w:p>
    <w:p w14:paraId="21BD79D6" w14:textId="77777777" w:rsidR="00C16424" w:rsidRPr="00BF4379" w:rsidRDefault="00C16424" w:rsidP="00C16424">
      <w:pPr>
        <w:pStyle w:val="Bullet1"/>
      </w:pPr>
      <w:r w:rsidRPr="00BF4379">
        <w:rPr>
          <w:b/>
        </w:rPr>
        <w:t>Executive administrative assistants.</w:t>
      </w:r>
      <w:r w:rsidRPr="00BF4379">
        <w:t xml:space="preserve"> Admins who support executives use Skype for Business in </w:t>
      </w:r>
      <w:r>
        <w:t>unique</w:t>
      </w:r>
      <w:r w:rsidRPr="00BF4379">
        <w:t xml:space="preserve"> ways. Most notably, they often schedule and </w:t>
      </w:r>
      <w:r>
        <w:t>run</w:t>
      </w:r>
      <w:r w:rsidRPr="00BF4379">
        <w:t xml:space="preserve"> large meetings on behalf of the executive they support. This task requires special consideration </w:t>
      </w:r>
      <w:r>
        <w:t>to</w:t>
      </w:r>
      <w:r w:rsidRPr="00BF4379">
        <w:t xml:space="preserve"> ensur</w:t>
      </w:r>
      <w:r>
        <w:t>e that</w:t>
      </w:r>
      <w:r w:rsidRPr="00BF4379">
        <w:t xml:space="preserve"> the admin not only has full access to the executive</w:t>
      </w:r>
      <w:r>
        <w:t>’</w:t>
      </w:r>
      <w:r w:rsidRPr="00BF4379">
        <w:t xml:space="preserve">s calendar, but also has a high-quality connection so that the meeting takes place </w:t>
      </w:r>
      <w:r>
        <w:t>on time,</w:t>
      </w:r>
      <w:r w:rsidRPr="00BF4379">
        <w:t xml:space="preserve"> with all participants</w:t>
      </w:r>
      <w:r>
        <w:t>,</w:t>
      </w:r>
      <w:r w:rsidRPr="00BF4379">
        <w:t xml:space="preserve"> and with no technical issues.</w:t>
      </w:r>
    </w:p>
    <w:p w14:paraId="7CF7C8FA" w14:textId="1AF37E1B" w:rsidR="00C16424" w:rsidRPr="00BF4379" w:rsidRDefault="00C16424" w:rsidP="00C16424">
      <w:pPr>
        <w:ind w:left="360"/>
      </w:pPr>
      <w:r>
        <w:t>Although</w:t>
      </w:r>
      <w:r w:rsidRPr="00BF4379">
        <w:t xml:space="preserve"> we didn</w:t>
      </w:r>
      <w:r w:rsidR="00754B95">
        <w:t>’</w:t>
      </w:r>
      <w:r w:rsidRPr="00BF4379">
        <w:t xml:space="preserve">t immediately think of admins as </w:t>
      </w:r>
      <w:r>
        <w:t>“</w:t>
      </w:r>
      <w:r w:rsidRPr="00BF4379">
        <w:t>power users</w:t>
      </w:r>
      <w:r>
        <w:t>”</w:t>
      </w:r>
      <w:r w:rsidRPr="00BF4379">
        <w:t xml:space="preserve"> of Skype for Business, the</w:t>
      </w:r>
      <w:r>
        <w:t>ir</w:t>
      </w:r>
      <w:r w:rsidRPr="00BF4379">
        <w:t xml:space="preserve"> requirements are similar to the executives they support. When an admin schedules and </w:t>
      </w:r>
      <w:r>
        <w:t>runs</w:t>
      </w:r>
      <w:r w:rsidRPr="00BF4379">
        <w:t xml:space="preserve"> an executive conference for up to 200 attendees, it</w:t>
      </w:r>
      <w:r>
        <w:t>’</w:t>
      </w:r>
      <w:r w:rsidRPr="00BF4379">
        <w:t xml:space="preserve">s critical that the conference </w:t>
      </w:r>
      <w:r>
        <w:t>go</w:t>
      </w:r>
      <w:r w:rsidRPr="00BF4379">
        <w:t xml:space="preserve"> smoothly.</w:t>
      </w:r>
    </w:p>
    <w:p w14:paraId="48E60E8A" w14:textId="478ABE77" w:rsidR="00C16424" w:rsidRPr="00BF4379" w:rsidRDefault="00C16424" w:rsidP="00C16424">
      <w:pPr>
        <w:pStyle w:val="Bullet1"/>
      </w:pPr>
      <w:r w:rsidRPr="00BF4379">
        <w:rPr>
          <w:b/>
        </w:rPr>
        <w:t>Contractors and contingent staff.</w:t>
      </w:r>
      <w:r w:rsidRPr="00BF4379">
        <w:t xml:space="preserve"> A complicating factor when accommodating the admin persona was that admins </w:t>
      </w:r>
      <w:r w:rsidR="00246514" w:rsidRPr="00BF4379">
        <w:t>often</w:t>
      </w:r>
      <w:r w:rsidRPr="00BF4379">
        <w:t xml:space="preserve"> access Skype for Business using laptops or other equipment provided by an outside vendor agency, and the equipment is not necessarily compliant with our best practices for running a Skype for Business conference, including potential issues with wireless network drivers and wireless protocol support.</w:t>
      </w:r>
    </w:p>
    <w:p w14:paraId="3CC89761" w14:textId="275CBA6F" w:rsidR="00C16424" w:rsidRPr="00BF4379" w:rsidRDefault="00C16424" w:rsidP="00C16424">
      <w:pPr>
        <w:ind w:left="360"/>
      </w:pPr>
      <w:r w:rsidRPr="00BF4379">
        <w:lastRenderedPageBreak/>
        <w:t>This reality carries over to all contractors and contingent staff who are a day-to-day part of our business productivity but who are not full-time Microsoft employees. We</w:t>
      </w:r>
      <w:r>
        <w:t xml:space="preserve"> </w:t>
      </w:r>
      <w:r w:rsidR="00246514">
        <w:t>now support</w:t>
      </w:r>
      <w:r>
        <w:t xml:space="preserve"> more than 215</w:t>
      </w:r>
      <w:r w:rsidRPr="00BF4379">
        <w:t xml:space="preserve">,000 Skype for </w:t>
      </w:r>
      <w:r>
        <w:t>B</w:t>
      </w:r>
      <w:r w:rsidRPr="00BF4379">
        <w:t>usiness accounts, and the full-time workforce at Microsoft is less than half that number, so the risk of noncompliance and sub</w:t>
      </w:r>
      <w:r>
        <w:t>-</w:t>
      </w:r>
      <w:r w:rsidRPr="00BF4379">
        <w:t>optimal experience made this persona an important one.</w:t>
      </w:r>
    </w:p>
    <w:p w14:paraId="76643682" w14:textId="77777777" w:rsidR="00C16424" w:rsidRDefault="00C16424" w:rsidP="00B2536C">
      <w:pPr>
        <w:pStyle w:val="Bullet1spaceafter"/>
      </w:pPr>
      <w:r w:rsidRPr="00BF4379">
        <w:rPr>
          <w:b/>
        </w:rPr>
        <w:t>Bandwidth-constrained users.</w:t>
      </w:r>
      <w:r w:rsidRPr="00BF4379">
        <w:t xml:space="preserve"> As a global company, Microsoft has workers in many countries and on most continents. This includes areas that are remote and have far less infrastructure than a city or other technology center. </w:t>
      </w:r>
      <w:r>
        <w:t>U</w:t>
      </w:r>
      <w:r w:rsidRPr="00BF4379">
        <w:t xml:space="preserve">sers in these remote areas have more challenges using Skype for Business, because in many ways these users rely on unified communications to do their work. For these users, we had to consider solutions that would lighten their bandwidth </w:t>
      </w:r>
      <w:r>
        <w:t>needs</w:t>
      </w:r>
      <w:r w:rsidRPr="00BF4379">
        <w:t xml:space="preserve"> so they could</w:t>
      </w:r>
      <w:r>
        <w:t xml:space="preserve"> participate in calls and conferences the same as their coworkers in other areas.</w:t>
      </w:r>
    </w:p>
    <w:p w14:paraId="7D8C03FF" w14:textId="4BCFE29B" w:rsidR="00C16424" w:rsidRDefault="00C16424" w:rsidP="00C16424">
      <w:r>
        <w:t>Not all these additional personas were prioritized to migrate to the cloud, but the time and research we invested to discover these user needs remains valuable as we continue to better understand our customers’ needs and drive iterative product improvements to address them.</w:t>
      </w:r>
    </w:p>
    <w:p w14:paraId="7F8247B1" w14:textId="77777777" w:rsidR="00C16424" w:rsidRDefault="00C16424" w:rsidP="00C16424">
      <w:pPr>
        <w:pStyle w:val="Heading2"/>
      </w:pPr>
      <w:bookmarkStart w:id="45" w:name="_Toc486257507"/>
      <w:bookmarkStart w:id="46" w:name="_Toc486257541"/>
      <w:bookmarkStart w:id="47" w:name="_Toc486848646"/>
      <w:r>
        <w:t>Maintaining productivity throughout deployment</w:t>
      </w:r>
      <w:bookmarkEnd w:id="45"/>
      <w:bookmarkEnd w:id="46"/>
      <w:bookmarkEnd w:id="47"/>
    </w:p>
    <w:p w14:paraId="44054D75" w14:textId="77777777" w:rsidR="00C16424" w:rsidRDefault="00C16424" w:rsidP="00C16424">
      <w:r>
        <w:t>Productivity was a key consideration in planning and carrying out the Skype for Business migration. We needed to move users to the cloud without disrupting day-to-day use of Skype for Business across the company. At the same time, we and the product group needed a way to gather feedback from users and address any product-related concerns, such as requests for new features.</w:t>
      </w:r>
    </w:p>
    <w:p w14:paraId="1A795A99" w14:textId="77777777" w:rsidR="00C16424" w:rsidRDefault="00C16424" w:rsidP="00C16424">
      <w:r>
        <w:t xml:space="preserve">The product team established </w:t>
      </w:r>
      <w:r w:rsidRPr="00F2450E">
        <w:rPr>
          <w:i/>
        </w:rPr>
        <w:t>feature crews</w:t>
      </w:r>
      <w:r>
        <w:t xml:space="preserve"> that worked with us to help respond to user requests while also working to identify and resolve migration issues. The feature crews followed a DevOps model for fielding requests, developing code, and releasing new features into production.</w:t>
      </w:r>
    </w:p>
    <w:p w14:paraId="3C9551EF" w14:textId="4430A093" w:rsidR="00C16424" w:rsidRDefault="00C16424" w:rsidP="00C16424">
      <w:r>
        <w:t>Each time product changes were introduced</w:t>
      </w:r>
      <w:r w:rsidR="005C4152">
        <w:t>,</w:t>
      </w:r>
      <w:r>
        <w:t xml:space="preserve"> however, the user experience was potentially </w:t>
      </w:r>
      <w:r w:rsidR="00246514">
        <w:t>affected</w:t>
      </w:r>
      <w:r>
        <w:t>. Because of our need to preserve a high-quality experience for our field sales and executive users, we looked for a method that would allow us to implement changes in a way that affected these users least.</w:t>
      </w:r>
    </w:p>
    <w:p w14:paraId="47751A10" w14:textId="77777777" w:rsidR="00C16424" w:rsidRDefault="00C16424" w:rsidP="00C16424">
      <w:pPr>
        <w:pStyle w:val="Heading3"/>
      </w:pPr>
      <w:bookmarkStart w:id="48" w:name="_Toc486257508"/>
      <w:r>
        <w:t>Setting up validation rings</w:t>
      </w:r>
      <w:bookmarkEnd w:id="48"/>
    </w:p>
    <w:p w14:paraId="16F203AA" w14:textId="0A44C3AF" w:rsidR="0009598D" w:rsidRDefault="00C16424" w:rsidP="002D4C90">
      <w:r>
        <w:t xml:space="preserve">Once we decided on the priority of roles to support for the </w:t>
      </w:r>
      <w:r w:rsidR="00246514">
        <w:t>first</w:t>
      </w:r>
      <w:r>
        <w:t xml:space="preserve"> migration, we needed a plan to balance productivity for all users as specific ones were moved to the cloud</w:t>
      </w:r>
      <w:r w:rsidR="002D4C90">
        <w:t xml:space="preserve"> and others stayed on-premises.</w:t>
      </w:r>
    </w:p>
    <w:p w14:paraId="25DFDFDB" w14:textId="3D8AF551" w:rsidR="00C16424" w:rsidRDefault="00C16424" w:rsidP="00850435">
      <w:pPr>
        <w:keepNext/>
      </w:pPr>
      <w:r>
        <w:t xml:space="preserve">As with many deployment projects, we chose to delineate groups of user accounts by the environment they would migrate to, with each environment seeing a different set of standards for product stability. For this project, we identified three </w:t>
      </w:r>
      <w:r w:rsidRPr="00A5713C">
        <w:rPr>
          <w:i/>
        </w:rPr>
        <w:t xml:space="preserve">validation </w:t>
      </w:r>
      <w:r w:rsidRPr="00A5713C">
        <w:rPr>
          <w:i/>
        </w:rPr>
        <w:lastRenderedPageBreak/>
        <w:t>rings</w:t>
      </w:r>
      <w:r>
        <w:t>, each corresponding to a different environment. We prioritized the user groups into three general environments (or rings), as shown in Figure 5.</w:t>
      </w:r>
    </w:p>
    <w:p w14:paraId="189B887D" w14:textId="77777777" w:rsidR="00C16424" w:rsidRDefault="00C16424" w:rsidP="00C16424">
      <w:r>
        <w:rPr>
          <w:noProof/>
        </w:rPr>
        <w:drawing>
          <wp:inline distT="0" distB="0" distL="0" distR="0" wp14:anchorId="7BBA2D47" wp14:editId="499BC990">
            <wp:extent cx="3503496" cy="3514725"/>
            <wp:effectExtent l="0" t="0" r="1905" b="0"/>
            <wp:docPr id="18" name="Picture 18" descr="Diagram showing validation groups as concentric rings, with a high rate of change at the center radiating out to lower rates of change as service quality approaches customer-parity levels." title="Skype for Business validation 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roheu\OneDrive - Microsoft\ITSC\final-7453_TCS\art\PNG\05-image02_Validation-Ring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03496" cy="3514725"/>
                    </a:xfrm>
                    <a:prstGeom prst="rect">
                      <a:avLst/>
                    </a:prstGeom>
                    <a:noFill/>
                    <a:ln>
                      <a:noFill/>
                    </a:ln>
                  </pic:spPr>
                </pic:pic>
              </a:graphicData>
            </a:graphic>
          </wp:inline>
        </w:drawing>
      </w:r>
    </w:p>
    <w:p w14:paraId="21CFD22B" w14:textId="77777777" w:rsidR="00C16424" w:rsidRDefault="00C16424" w:rsidP="00C16424">
      <w:pPr>
        <w:pStyle w:val="Captionortabletitle"/>
      </w:pPr>
      <w:r w:rsidRPr="00BF4379">
        <w:t>Figure 5. Skype for Business validation rings for moving to the cloud.</w:t>
      </w:r>
    </w:p>
    <w:p w14:paraId="3CBE7C49" w14:textId="77777777" w:rsidR="00C16424" w:rsidRDefault="00C16424" w:rsidP="00C16424">
      <w:pPr>
        <w:pStyle w:val="Bullet1"/>
      </w:pPr>
      <w:r w:rsidRPr="009F60D7">
        <w:rPr>
          <w:b/>
        </w:rPr>
        <w:t>Ring 0</w:t>
      </w:r>
      <w:r>
        <w:t xml:space="preserve"> was our </w:t>
      </w:r>
      <w:r w:rsidRPr="00B417C8">
        <w:rPr>
          <w:i/>
        </w:rPr>
        <w:t xml:space="preserve">early </w:t>
      </w:r>
      <w:r>
        <w:rPr>
          <w:i/>
        </w:rPr>
        <w:t>development</w:t>
      </w:r>
      <w:r>
        <w:t xml:space="preserve"> ring. This group saw a high rate of change because the product was updated as often as once per day. The environment is chaotic by design—it offers a way to test each build with users, and when a build was stable, it could be moved to the next ring. Only product group and IT developers were in Ring 0.</w:t>
      </w:r>
    </w:p>
    <w:p w14:paraId="72B2CCFD" w14:textId="439524B6" w:rsidR="00C16424" w:rsidRPr="00BF4379" w:rsidRDefault="00C16424" w:rsidP="00C16424">
      <w:pPr>
        <w:pStyle w:val="Bullet1"/>
      </w:pPr>
      <w:r w:rsidRPr="009F60D7">
        <w:rPr>
          <w:b/>
        </w:rPr>
        <w:t>Ring 1</w:t>
      </w:r>
      <w:r>
        <w:t xml:space="preserve"> was our </w:t>
      </w:r>
      <w:r w:rsidRPr="00B417C8">
        <w:rPr>
          <w:i/>
        </w:rPr>
        <w:t>productivity testing</w:t>
      </w:r>
      <w:r>
        <w:t xml:space="preserve"> ring. Stable product builds moved from Ring 0 to here, where we could test them for feature performance validation and scale. Because we considered the builds stable, we felt comfortable locating most of the company’s users in this environment. However, the rate of change was high enough that Ring 1 still posed risks for our highest-priority users. Ring 1 was </w:t>
      </w:r>
      <w:r w:rsidR="00246514">
        <w:t>enough</w:t>
      </w:r>
      <w:r>
        <w:t xml:space="preserve"> for maintaining most day-</w:t>
      </w:r>
      <w:r w:rsidRPr="00BF4379">
        <w:t>to-day productivity tasks, but a field seller or executive presenting a large meeting or customer demo was likely to experience technical difficulties.</w:t>
      </w:r>
    </w:p>
    <w:p w14:paraId="506F0942" w14:textId="1532D359" w:rsidR="00C16424" w:rsidRPr="00BF4379" w:rsidRDefault="00C16424" w:rsidP="00C16424">
      <w:pPr>
        <w:pStyle w:val="Bullet1"/>
      </w:pPr>
      <w:r w:rsidRPr="00BF4379">
        <w:rPr>
          <w:b/>
        </w:rPr>
        <w:t>Ring 2</w:t>
      </w:r>
      <w:r w:rsidRPr="00BF4379">
        <w:t xml:space="preserve"> was our </w:t>
      </w:r>
      <w:r w:rsidRPr="00BF4379">
        <w:rPr>
          <w:i/>
        </w:rPr>
        <w:t>early adopter</w:t>
      </w:r>
      <w:r w:rsidRPr="00BF4379">
        <w:t xml:space="preserve"> ring, where we released builds to user groups who were eager to use the new functionality enabled by cloud-based Skype for Business and were interested in </w:t>
      </w:r>
      <w:r w:rsidR="00246514" w:rsidRPr="00BF4379">
        <w:t>giving</w:t>
      </w:r>
      <w:r w:rsidRPr="00BF4379">
        <w:t xml:space="preserve"> feedback to the IT and product development teams. Early adopters are an important part of our product testing because </w:t>
      </w:r>
      <w:r>
        <w:t>they verify</w:t>
      </w:r>
      <w:r w:rsidRPr="00BF4379">
        <w:t xml:space="preserve"> call quality and other service performance characteristics. Early adopters were encouraged to use our help desk to report issues, enabling us to test our quality assurance processes by monitoring and addressing help desk activity.</w:t>
      </w:r>
    </w:p>
    <w:p w14:paraId="4EC312DA" w14:textId="5749AF0C" w:rsidR="00C16424" w:rsidRPr="00BF4379" w:rsidRDefault="00C16424" w:rsidP="00C16424">
      <w:pPr>
        <w:pStyle w:val="Bullet1spaceafter"/>
      </w:pPr>
      <w:r w:rsidRPr="00BF4379">
        <w:rPr>
          <w:b/>
        </w:rPr>
        <w:t>Ring 3</w:t>
      </w:r>
      <w:r w:rsidRPr="00BF4379">
        <w:t xml:space="preserve"> was our </w:t>
      </w:r>
      <w:r w:rsidRPr="00BF4379">
        <w:rPr>
          <w:i/>
        </w:rPr>
        <w:t>customer parity</w:t>
      </w:r>
      <w:r w:rsidRPr="00BF4379">
        <w:t xml:space="preserve"> ring, not only because we prioritized it for using our product with our customers, but also because we considered it to be the environment we wanted to most reflect what our customers who </w:t>
      </w:r>
      <w:r w:rsidR="00246514" w:rsidRPr="00BF4379">
        <w:t>buy</w:t>
      </w:r>
      <w:r w:rsidRPr="00BF4379">
        <w:t xml:space="preserve"> Skype for Business will experience for themselves. This protected ring saw a much lower rate of change than the other rings because we didn't update it with new features and functionality </w:t>
      </w:r>
      <w:r w:rsidR="00246514" w:rsidRPr="00BF4379">
        <w:t>as</w:t>
      </w:r>
      <w:r w:rsidRPr="00BF4379">
        <w:t xml:space="preserve"> often as Rings 0 through 2. By the time a build was released in Ring 3, we considered it very solid and ready for customer-wide release. This was the validation ring to which we prioritized migrating our field sales and executive personas.</w:t>
      </w:r>
    </w:p>
    <w:p w14:paraId="2567B2C8" w14:textId="77777777" w:rsidR="00AD505D" w:rsidRDefault="00AD505D">
      <w:pPr>
        <w:spacing w:after="0"/>
        <w:rPr>
          <w:rFonts w:ascii="Segoe Pro Semibold" w:hAnsi="Segoe Pro Semibold"/>
          <w:color w:val="595959" w:themeColor="text1" w:themeTint="A6"/>
          <w:sz w:val="24"/>
          <w:szCs w:val="18"/>
        </w:rPr>
      </w:pPr>
      <w:bookmarkStart w:id="49" w:name="_Toc486257509"/>
      <w:r>
        <w:br w:type="page"/>
      </w:r>
    </w:p>
    <w:p w14:paraId="2CB701EC" w14:textId="454FE742" w:rsidR="00C16424" w:rsidRPr="00BF4379" w:rsidRDefault="00C16424" w:rsidP="00C16424">
      <w:pPr>
        <w:pStyle w:val="Heading3"/>
      </w:pPr>
      <w:r w:rsidRPr="007F3258">
        <w:lastRenderedPageBreak/>
        <w:t>Coordinating delegation and other dependencies</w:t>
      </w:r>
      <w:bookmarkEnd w:id="49"/>
    </w:p>
    <w:p w14:paraId="03D19494" w14:textId="57ECC696" w:rsidR="00C16424" w:rsidRPr="00BF4379" w:rsidRDefault="00C16424" w:rsidP="00C16424">
      <w:r w:rsidRPr="00BF4379">
        <w:t xml:space="preserve">Migrating Skype for Business users to the cloud entails coordination with other </w:t>
      </w:r>
      <w:r>
        <w:t>Office 365 Enterprise E5</w:t>
      </w:r>
      <w:r w:rsidRPr="00BF4379">
        <w:t xml:space="preserve"> components. At the same </w:t>
      </w:r>
      <w:r w:rsidR="00246514" w:rsidRPr="00BF4379">
        <w:t>time,</w:t>
      </w:r>
      <w:r w:rsidRPr="00BF4379">
        <w:t xml:space="preserve"> we were migrating Skype for Business users to the cloud, we were </w:t>
      </w:r>
      <w:r>
        <w:t>moving</w:t>
      </w:r>
      <w:r w:rsidRPr="00BF4379">
        <w:t xml:space="preserve"> users to cloud-based Microsoft Exchange. Because Skype for Business relies on Exchange inboxes and Exchange user identity factors </w:t>
      </w:r>
      <w:r>
        <w:t>for</w:t>
      </w:r>
      <w:r w:rsidRPr="00BF4379">
        <w:t xml:space="preserve"> voice and conferencing services, the success of our Skype for Business migration </w:t>
      </w:r>
      <w:r>
        <w:t>depended</w:t>
      </w:r>
      <w:r w:rsidRPr="00BF4379">
        <w:t xml:space="preserve"> on the Exchange cloud migration</w:t>
      </w:r>
      <w:r>
        <w:t>, specifically:</w:t>
      </w:r>
    </w:p>
    <w:p w14:paraId="1A3D9D14" w14:textId="1AEEDA53" w:rsidR="00C16424" w:rsidRPr="00BF4379" w:rsidRDefault="00C16424" w:rsidP="00C16424">
      <w:pPr>
        <w:pStyle w:val="Bullet1"/>
      </w:pPr>
      <w:r w:rsidRPr="00BF4379">
        <w:rPr>
          <w:b/>
        </w:rPr>
        <w:t>Exchange Online dependencies.</w:t>
      </w:r>
      <w:r w:rsidRPr="00BF4379">
        <w:t xml:space="preserve"> Skype for Business users can only access </w:t>
      </w:r>
      <w:r>
        <w:t>all</w:t>
      </w:r>
      <w:r w:rsidRPr="00BF4379">
        <w:t xml:space="preserve"> Exchange resources if their Exchange mailbox </w:t>
      </w:r>
      <w:r>
        <w:t>is</w:t>
      </w:r>
      <w:r w:rsidRPr="00BF4379">
        <w:t xml:space="preserve"> also in the cloud. Therefore, any Skype for Business user</w:t>
      </w:r>
      <w:r>
        <w:t>s</w:t>
      </w:r>
      <w:r w:rsidRPr="00BF4379">
        <w:t xml:space="preserve"> we moved to the cloud needed to be fully in the cloud, using Office 365 for all Exchange and Skype for Business services.</w:t>
      </w:r>
    </w:p>
    <w:p w14:paraId="48BFBB4B" w14:textId="2A8F7E2B" w:rsidR="00C16424" w:rsidRPr="00BF4379" w:rsidRDefault="00C16424" w:rsidP="00C16424">
      <w:pPr>
        <w:pStyle w:val="Bullet1spaceafter"/>
      </w:pPr>
      <w:r w:rsidRPr="00BF4379">
        <w:rPr>
          <w:b/>
        </w:rPr>
        <w:t>Delegation dependencies.</w:t>
      </w:r>
      <w:r w:rsidRPr="00BF4379">
        <w:t xml:space="preserve"> </w:t>
      </w:r>
      <w:r>
        <w:t>D</w:t>
      </w:r>
      <w:r w:rsidRPr="00BF4379">
        <w:t xml:space="preserve">uring our </w:t>
      </w:r>
      <w:r w:rsidR="00246514" w:rsidRPr="00BF4379">
        <w:t>first</w:t>
      </w:r>
      <w:r w:rsidRPr="00BF4379">
        <w:t xml:space="preserve"> Skype for Business persona investigations</w:t>
      </w:r>
      <w:r>
        <w:t>, we learned</w:t>
      </w:r>
      <w:r w:rsidRPr="00BF4379">
        <w:t xml:space="preserve"> </w:t>
      </w:r>
      <w:r>
        <w:t>that</w:t>
      </w:r>
      <w:r w:rsidRPr="00BF4379">
        <w:t xml:space="preserve"> the delegation feature in Exchange</w:t>
      </w:r>
      <w:r>
        <w:t xml:space="preserve"> was an issue for some users.</w:t>
      </w:r>
      <w:r w:rsidRPr="00BF4379">
        <w:t xml:space="preserve"> </w:t>
      </w:r>
      <w:r>
        <w:t>Often, e</w:t>
      </w:r>
      <w:r w:rsidRPr="00BF4379">
        <w:t xml:space="preserve">xecutives delegate control over their email and calendars to their assistants. </w:t>
      </w:r>
      <w:r>
        <w:t>But</w:t>
      </w:r>
      <w:r w:rsidRPr="00BF4379">
        <w:t xml:space="preserve"> for delegation to be successful, both the exec and the admin must be in the same Exchange environment—that is, they must either both be on-premises or both in the cloud. If this dependency isn</w:t>
      </w:r>
      <w:r w:rsidR="005C4152">
        <w:t>’</w:t>
      </w:r>
      <w:r w:rsidRPr="00BF4379">
        <w:t>t satisfied</w:t>
      </w:r>
      <w:r>
        <w:t xml:space="preserve">, </w:t>
      </w:r>
      <w:r w:rsidRPr="00BF4379">
        <w:t>delegation between the accounts is broken and admins can</w:t>
      </w:r>
      <w:r>
        <w:t>’t</w:t>
      </w:r>
      <w:r w:rsidRPr="00BF4379">
        <w:t xml:space="preserve"> do their jobs.</w:t>
      </w:r>
    </w:p>
    <w:p w14:paraId="7E80FA78" w14:textId="77777777" w:rsidR="00C16424" w:rsidRPr="00BF4379" w:rsidRDefault="00C16424" w:rsidP="00C16424">
      <w:r w:rsidRPr="00BF4379">
        <w:t xml:space="preserve">Satisfying the dependency </w:t>
      </w:r>
      <w:r>
        <w:t>for</w:t>
      </w:r>
      <w:r w:rsidRPr="00BF4379">
        <w:t xml:space="preserve"> Exchange and SharePoint migration efforts was a matter of coordinating the lists of users being migrated in each project. Tackling the delegation dependency took more work.</w:t>
      </w:r>
      <w:r>
        <w:t xml:space="preserve"> </w:t>
      </w:r>
      <w:r w:rsidRPr="00BF4379">
        <w:t xml:space="preserve">For one thing, the delegation relationships between executive and assistant accounts were not documented, and so it fell to us to research each of the user groups to </w:t>
      </w:r>
      <w:r>
        <w:t>find</w:t>
      </w:r>
      <w:r w:rsidRPr="00BF4379">
        <w:t xml:space="preserve"> and </w:t>
      </w:r>
      <w:r>
        <w:t>track</w:t>
      </w:r>
      <w:r w:rsidRPr="00BF4379">
        <w:t xml:space="preserve"> </w:t>
      </w:r>
      <w:r>
        <w:t>dependencies</w:t>
      </w:r>
      <w:r w:rsidRPr="00BF4379">
        <w:t xml:space="preserve">. What we then encountered was the fact that admins </w:t>
      </w:r>
      <w:r>
        <w:t>often</w:t>
      </w:r>
      <w:r w:rsidRPr="00BF4379">
        <w:t xml:space="preserve"> delegate their schedules to other admins, who sometimes delegate them again, and so on.</w:t>
      </w:r>
    </w:p>
    <w:p w14:paraId="3515BFB6" w14:textId="10C4F466" w:rsidR="00C16424" w:rsidRPr="00BF4379" w:rsidRDefault="00C16424" w:rsidP="00C16424">
      <w:r w:rsidRPr="00BF4379">
        <w:t xml:space="preserve">We created Microsoft Excel-based tools to </w:t>
      </w:r>
      <w:r>
        <w:t>help</w:t>
      </w:r>
      <w:r w:rsidRPr="00BF4379">
        <w:t xml:space="preserve"> gather this information. The final data set that we manually captured was a spider web of delegation relationships among user accounts. We used this data to guide our detailed migration schedul</w:t>
      </w:r>
      <w:r>
        <w:t>e</w:t>
      </w:r>
      <w:r w:rsidRPr="00BF4379">
        <w:t>. At certain points, delegate</w:t>
      </w:r>
      <w:r>
        <w:t xml:space="preserve"> relationships </w:t>
      </w:r>
      <w:r w:rsidRPr="00BF4379">
        <w:t xml:space="preserve">were no longer accurate, requiring some cleanup of the data along the </w:t>
      </w:r>
      <w:r>
        <w:t>w</w:t>
      </w:r>
      <w:r w:rsidRPr="00BF4379">
        <w:t>ay. The effort was required for all three validation rings, because delegation dependencies were independent of the product version and the environment in which it was released.</w:t>
      </w:r>
    </w:p>
    <w:p w14:paraId="1E68752C" w14:textId="77777777" w:rsidR="00C16424" w:rsidRPr="00BF4379" w:rsidRDefault="00C16424" w:rsidP="00C16424">
      <w:pPr>
        <w:pStyle w:val="Heading2"/>
      </w:pPr>
      <w:bookmarkStart w:id="50" w:name="_Toc486257510"/>
      <w:bookmarkStart w:id="51" w:name="_Toc486257542"/>
      <w:bookmarkStart w:id="52" w:name="_Toc486848647"/>
      <w:r w:rsidRPr="00BF4379">
        <w:t>M</w:t>
      </w:r>
      <w:r>
        <w:t>ov</w:t>
      </w:r>
      <w:r w:rsidRPr="00BF4379">
        <w:t>ing users to the cloud</w:t>
      </w:r>
      <w:bookmarkEnd w:id="50"/>
      <w:bookmarkEnd w:id="51"/>
      <w:bookmarkEnd w:id="52"/>
    </w:p>
    <w:p w14:paraId="2863DA79" w14:textId="52A01545" w:rsidR="00C16424" w:rsidRPr="00BF4379" w:rsidRDefault="00C16424" w:rsidP="00C16424">
      <w:r w:rsidRPr="00BF4379">
        <w:t xml:space="preserve">Our user migration began in late 2013 with an executive mandate to enable 30,000 users for cloud-based Skype for Business. We used the hybrid cloud model to reach this goal, </w:t>
      </w:r>
      <w:r>
        <w:t>allowing many of</w:t>
      </w:r>
      <w:r w:rsidRPr="00BF4379">
        <w:t xml:space="preserve"> our user</w:t>
      </w:r>
      <w:r>
        <w:t>s</w:t>
      </w:r>
      <w:r w:rsidRPr="00BF4379">
        <w:t xml:space="preserve"> to benefit from cloud-based conferencing while </w:t>
      </w:r>
      <w:r>
        <w:t>keeping</w:t>
      </w:r>
      <w:r w:rsidRPr="00BF4379">
        <w:t xml:space="preserve"> their on-premises access to voice services until they </w:t>
      </w:r>
      <w:r>
        <w:t>move</w:t>
      </w:r>
      <w:r w:rsidRPr="00BF4379">
        <w:t xml:space="preserve"> fully </w:t>
      </w:r>
      <w:r>
        <w:t>to</w:t>
      </w:r>
      <w:r w:rsidRPr="00BF4379">
        <w:t xml:space="preserve"> the cloud. Several months later, we began implementing </w:t>
      </w:r>
      <w:r>
        <w:t>Office 365 Enterprise E5</w:t>
      </w:r>
      <w:r w:rsidRPr="00BF4379">
        <w:t xml:space="preserve">, and our journey to a full cloud-based Skype for Business implementation was achieved for a subset of those </w:t>
      </w:r>
      <w:r w:rsidR="00246514" w:rsidRPr="00BF4379">
        <w:t>first</w:t>
      </w:r>
      <w:r w:rsidRPr="00BF4379">
        <w:t xml:space="preserve"> users</w:t>
      </w:r>
      <w:r>
        <w:t>.</w:t>
      </w:r>
      <w:r w:rsidRPr="00BF4379">
        <w:t xml:space="preserve"> </w:t>
      </w:r>
      <w:r>
        <w:t>T</w:t>
      </w:r>
      <w:r w:rsidRPr="00BF4379">
        <w:t xml:space="preserve">hat number continues to grow, with more than </w:t>
      </w:r>
      <w:r>
        <w:t>95</w:t>
      </w:r>
      <w:r w:rsidRPr="00BF4379">
        <w:t>,000 users now fully in the cloud.</w:t>
      </w:r>
    </w:p>
    <w:p w14:paraId="58A3F2A4" w14:textId="07F501C0" w:rsidR="002D4C90" w:rsidRDefault="00C16424" w:rsidP="00C16424">
      <w:r w:rsidRPr="00BF4379">
        <w:t xml:space="preserve">Nearly all of our </w:t>
      </w:r>
      <w:r w:rsidR="00246514" w:rsidRPr="00BF4379">
        <w:t>first</w:t>
      </w:r>
      <w:r w:rsidRPr="00BF4379">
        <w:t xml:space="preserve"> cloud users were </w:t>
      </w:r>
      <w:r>
        <w:t xml:space="preserve">in </w:t>
      </w:r>
      <w:r w:rsidRPr="00BF4379">
        <w:t>North America. As we gradually migrate our international users, we</w:t>
      </w:r>
      <w:r>
        <w:t>’</w:t>
      </w:r>
      <w:r w:rsidRPr="00BF4379">
        <w:t xml:space="preserve">re able to eliminate the on-premises infrastructure in other countries/regions and datacenters. </w:t>
      </w:r>
      <w:r>
        <w:t>L</w:t>
      </w:r>
      <w:r w:rsidRPr="00BF4379">
        <w:t>ater in this document,</w:t>
      </w:r>
      <w:r>
        <w:t xml:space="preserve"> in</w:t>
      </w:r>
      <w:r w:rsidRPr="00BF4379">
        <w:t xml:space="preserve"> </w:t>
      </w:r>
      <w:r>
        <w:t>“</w:t>
      </w:r>
      <w:r w:rsidRPr="00BF4379">
        <w:t>Getting to a multinational cloud,</w:t>
      </w:r>
      <w:r>
        <w:t>” we</w:t>
      </w:r>
      <w:r w:rsidRPr="00BF4379">
        <w:t xml:space="preserve"> discuss some of the geographic factors that influenced our decision to separate the clouds in this way, and to deploy them in this order.</w:t>
      </w:r>
      <w:r>
        <w:t xml:space="preserve"> </w:t>
      </w:r>
    </w:p>
    <w:p w14:paraId="3595AD76" w14:textId="77777777" w:rsidR="002D4C90" w:rsidRDefault="002D4C90">
      <w:pPr>
        <w:spacing w:after="0"/>
      </w:pPr>
      <w:r>
        <w:br w:type="page"/>
      </w:r>
    </w:p>
    <w:p w14:paraId="19C1245C" w14:textId="24A052D0" w:rsidR="00C16424" w:rsidRPr="00BF4379" w:rsidRDefault="00C16424" w:rsidP="00C16424">
      <w:r w:rsidRPr="00BF4379">
        <w:lastRenderedPageBreak/>
        <w:t>Figure 6 shows the process we followed for adding cloud-based Skype for Business to our existing on-premises Skype for Business environment, and move users to the cloud at our own pace.</w:t>
      </w:r>
    </w:p>
    <w:p w14:paraId="219C8D14" w14:textId="77777777" w:rsidR="00C16424" w:rsidRPr="00BF4379" w:rsidRDefault="00C16424" w:rsidP="00C16424">
      <w:r>
        <w:rPr>
          <w:noProof/>
        </w:rPr>
        <w:drawing>
          <wp:inline distT="0" distB="0" distL="0" distR="0" wp14:anchorId="1D061AFB" wp14:editId="32D5EB41">
            <wp:extent cx="4280535" cy="2813563"/>
            <wp:effectExtent l="0" t="0" r="0" b="6350"/>
            <wp:docPr id="19" name="Picture 19" descr="Diagram showing how Skype for Business users were moved out of the on-premises environment to Office 365." title="Migrating users and services to the hybrid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roheu\OneDrive - Microsoft\ITSC\final-7453_TCS\art\PNG\06-image04_Migrating-Skype.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6004" t="9895" r="5218" b="6916"/>
                    <a:stretch/>
                  </pic:blipFill>
                  <pic:spPr bwMode="auto">
                    <a:xfrm>
                      <a:off x="0" y="0"/>
                      <a:ext cx="4299650" cy="2826127"/>
                    </a:xfrm>
                    <a:prstGeom prst="rect">
                      <a:avLst/>
                    </a:prstGeom>
                    <a:noFill/>
                    <a:ln>
                      <a:noFill/>
                    </a:ln>
                    <a:extLst>
                      <a:ext uri="{53640926-AAD7-44D8-BBD7-CCE9431645EC}">
                        <a14:shadowObscured xmlns:a14="http://schemas.microsoft.com/office/drawing/2010/main"/>
                      </a:ext>
                    </a:extLst>
                  </pic:spPr>
                </pic:pic>
              </a:graphicData>
            </a:graphic>
          </wp:inline>
        </w:drawing>
      </w:r>
    </w:p>
    <w:p w14:paraId="0DDCFFD3" w14:textId="77777777" w:rsidR="00C16424" w:rsidRPr="00BF4379" w:rsidRDefault="00C16424" w:rsidP="00C16424">
      <w:pPr>
        <w:pStyle w:val="Captionortabletitle"/>
      </w:pPr>
      <w:r w:rsidRPr="00BF4379">
        <w:t>Figure 6. Migrating Skype for Business users and services to the hybrid cloud</w:t>
      </w:r>
    </w:p>
    <w:p w14:paraId="724F0708" w14:textId="3C0BD0D5" w:rsidR="00C16424" w:rsidRPr="00BF4379" w:rsidRDefault="00C16424" w:rsidP="00C16424">
      <w:r w:rsidRPr="00BF4379">
        <w:t>Throughout the process, all users shared the same session initiation protocol (SIP)—in this case, microsoft.com. As users were migrated, they gained the ability to integrate with other Office 365 services, including Exchange Online and SharePoint Online, as well as take advantage of cloud-based services like Skype for Meeting Broadcast, which optimizes Skype for Business for large meetings.</w:t>
      </w:r>
    </w:p>
    <w:p w14:paraId="5CCDC5C0" w14:textId="38FD2CB5" w:rsidR="00C16424" w:rsidRPr="00BF4379" w:rsidRDefault="00C16424" w:rsidP="00C16424">
      <w:r w:rsidRPr="00BF4379">
        <w:t xml:space="preserve">As with many migrations, deployment is careful balance between efficiency and quality assurance. We aim to move users quickly, but we also don't want to jeopardize their productivity and overall high-quality user experience. Our team developed migration tools that help </w:t>
      </w:r>
      <w:r>
        <w:t>move</w:t>
      </w:r>
      <w:r w:rsidRPr="00BF4379">
        <w:t xml:space="preserve"> batches of users and test the success of each move so that users don</w:t>
      </w:r>
      <w:r w:rsidR="006649EA">
        <w:t>’</w:t>
      </w:r>
      <w:r w:rsidRPr="00BF4379">
        <w:t>t experience failure or inconvenience when they run Skype for Business for the first time in the cloud. We also adopted the</w:t>
      </w:r>
      <w:r w:rsidR="006649EA">
        <w:t>se</w:t>
      </w:r>
      <w:r w:rsidRPr="00BF4379">
        <w:t xml:space="preserve"> strategies for staggering the migration strategically across user groups, </w:t>
      </w:r>
      <w:r>
        <w:t>to</w:t>
      </w:r>
      <w:r w:rsidRPr="00BF4379">
        <w:t xml:space="preserve"> ensur</w:t>
      </w:r>
      <w:r>
        <w:t>e</w:t>
      </w:r>
      <w:r w:rsidRPr="00BF4379">
        <w:t xml:space="preserve"> </w:t>
      </w:r>
      <w:r>
        <w:t xml:space="preserve">that </w:t>
      </w:r>
      <w:r w:rsidRPr="00BF4379">
        <w:t>we get useful feedback from those users:</w:t>
      </w:r>
    </w:p>
    <w:p w14:paraId="5D283CBA" w14:textId="09B64F6A" w:rsidR="00C16424" w:rsidRPr="00BF4379" w:rsidRDefault="00C16424" w:rsidP="00C16424">
      <w:pPr>
        <w:pStyle w:val="Bullet1"/>
      </w:pPr>
      <w:r w:rsidRPr="00BF4379">
        <w:t xml:space="preserve">We migrated test accounts first, followed by early adopter accounts, so that any issues with the migration did not significantly </w:t>
      </w:r>
      <w:r w:rsidR="00246514" w:rsidRPr="00BF4379">
        <w:t>affect</w:t>
      </w:r>
      <w:r w:rsidRPr="00BF4379">
        <w:t xml:space="preserve"> production users.</w:t>
      </w:r>
    </w:p>
    <w:p w14:paraId="6BAE8D93" w14:textId="77777777" w:rsidR="00C16424" w:rsidRPr="00BF4379" w:rsidRDefault="00C16424" w:rsidP="00C16424">
      <w:pPr>
        <w:pStyle w:val="Bullet1"/>
      </w:pPr>
      <w:r w:rsidRPr="00BF4379">
        <w:t xml:space="preserve">When preparing to migrate accounts in a specific geographic area, we migrated the IT managers in that area </w:t>
      </w:r>
      <w:r>
        <w:t>before</w:t>
      </w:r>
      <w:r w:rsidRPr="00BF4379">
        <w:t xml:space="preserve"> other users, allowing us to test our communications and feedback loop </w:t>
      </w:r>
      <w:r>
        <w:t>before</w:t>
      </w:r>
      <w:r w:rsidRPr="00BF4379">
        <w:t xml:space="preserve"> wide release.</w:t>
      </w:r>
    </w:p>
    <w:p w14:paraId="227A30B9" w14:textId="77777777" w:rsidR="00C16424" w:rsidRDefault="00C16424" w:rsidP="00C16424">
      <w:pPr>
        <w:pStyle w:val="Bullet1"/>
      </w:pPr>
      <w:r w:rsidRPr="00BF4379">
        <w:t>We worked closely with help desk to make sure th</w:t>
      </w:r>
      <w:r>
        <w:t>at</w:t>
      </w:r>
      <w:r w:rsidRPr="00BF4379">
        <w:t xml:space="preserve"> migration issues were promptly addressed.</w:t>
      </w:r>
    </w:p>
    <w:p w14:paraId="44ABE779" w14:textId="77777777" w:rsidR="00C16424" w:rsidRPr="00BF4379" w:rsidRDefault="00C16424" w:rsidP="00C16424">
      <w:pPr>
        <w:pStyle w:val="Bullet1spaceafter"/>
      </w:pPr>
      <w:r>
        <w:t>We scaled our call quality telemetry to measure the effects of migrating users to the cloud, so that IT managers and support teams could verify that customer experience, service reliability, and end-user satisfaction met the required levels for our internal protocols.</w:t>
      </w:r>
    </w:p>
    <w:p w14:paraId="11DBE4A0" w14:textId="03E0F400" w:rsidR="00C16424" w:rsidRPr="00BF4379" w:rsidRDefault="00C16424" w:rsidP="00C16424">
      <w:r>
        <w:t>And i</w:t>
      </w:r>
      <w:r w:rsidRPr="00BF4379">
        <w:t xml:space="preserve">n the spirit of optimizing the user experience while being our own </w:t>
      </w:r>
      <w:r>
        <w:t>“</w:t>
      </w:r>
      <w:r w:rsidRPr="00BF4379">
        <w:t>first and best</w:t>
      </w:r>
      <w:r>
        <w:t>”</w:t>
      </w:r>
      <w:r w:rsidRPr="00BF4379">
        <w:t xml:space="preserve"> customer, we also used tools to monitor service performance and gauge user sentiment. The experience of identifying and resolving issues led us to refine the Skype Operations Framework, which offers programmatic guidance to help customers successfully plan, deploy, and </w:t>
      </w:r>
      <w:r w:rsidR="00077A30">
        <w:t>run</w:t>
      </w:r>
      <w:r w:rsidRPr="00BF4379">
        <w:t xml:space="preserve"> Skype for Business in multiple configurations, including </w:t>
      </w:r>
      <w:r>
        <w:t>in Office 365 Enterprise E5</w:t>
      </w:r>
      <w:r w:rsidRPr="00BF4379">
        <w:t xml:space="preserve"> and the hybrid cloud.</w:t>
      </w:r>
    </w:p>
    <w:p w14:paraId="2A40EAC1" w14:textId="77777777" w:rsidR="00AD505D" w:rsidRDefault="00AD505D">
      <w:pPr>
        <w:spacing w:after="0"/>
        <w:rPr>
          <w:rFonts w:ascii="Segoe Pro Display SemiLight" w:eastAsiaTheme="majorEastAsia" w:hAnsi="Segoe Pro Display SemiLight" w:cstheme="majorBidi"/>
          <w:color w:val="002050"/>
          <w:sz w:val="40"/>
          <w:szCs w:val="32"/>
        </w:rPr>
      </w:pPr>
      <w:bookmarkStart w:id="53" w:name="_Toc486257511"/>
      <w:bookmarkStart w:id="54" w:name="_Toc486257543"/>
      <w:bookmarkStart w:id="55" w:name="_Toc486848648"/>
      <w:r>
        <w:br w:type="page"/>
      </w:r>
    </w:p>
    <w:p w14:paraId="3BDE9588" w14:textId="4ABC060D" w:rsidR="00C16424" w:rsidRPr="00BF4379" w:rsidRDefault="00C16424" w:rsidP="00C16424">
      <w:pPr>
        <w:pStyle w:val="Heading1"/>
      </w:pPr>
      <w:r w:rsidRPr="00BF4379">
        <w:lastRenderedPageBreak/>
        <w:t>Addressing technical challenges</w:t>
      </w:r>
      <w:bookmarkEnd w:id="53"/>
      <w:bookmarkEnd w:id="54"/>
      <w:bookmarkEnd w:id="55"/>
    </w:p>
    <w:p w14:paraId="651B6037" w14:textId="759F6EE2" w:rsidR="00C16424" w:rsidRPr="00BF4379" w:rsidRDefault="00C16424" w:rsidP="00C16424">
      <w:r w:rsidRPr="00BF4379">
        <w:t xml:space="preserve">As the migrations proceeded, we </w:t>
      </w:r>
      <w:r>
        <w:t>faced</w:t>
      </w:r>
      <w:r w:rsidRPr="00BF4379">
        <w:t xml:space="preserve"> various technical challenges </w:t>
      </w:r>
      <w:r w:rsidR="00B860D4">
        <w:t>with</w:t>
      </w:r>
      <w:r w:rsidRPr="00BF4379">
        <w:t xml:space="preserve"> infrastructure requirements, Windows Active Directory components, and service limitations beyond our corporate network. We </w:t>
      </w:r>
      <w:r>
        <w:t>set up</w:t>
      </w:r>
      <w:r w:rsidRPr="00BF4379">
        <w:t xml:space="preserve"> tools and communications plans </w:t>
      </w:r>
      <w:r>
        <w:t>to address</w:t>
      </w:r>
      <w:r w:rsidRPr="00BF4379">
        <w:t xml:space="preserve"> these challenges and aligned our efforts to support our vision of a single, multinational cloud where three geographically separate cloud deployments function together as one.</w:t>
      </w:r>
    </w:p>
    <w:p w14:paraId="664707B4" w14:textId="77777777" w:rsidR="00C16424" w:rsidRPr="00BF4379" w:rsidRDefault="00C16424" w:rsidP="00850435">
      <w:pPr>
        <w:pStyle w:val="Heading3"/>
      </w:pPr>
      <w:bookmarkStart w:id="56" w:name="_Toc486257512"/>
      <w:bookmarkStart w:id="57" w:name="_Toc486257544"/>
      <w:r w:rsidRPr="00BF4379">
        <w:t>Upgrading networking and other infrastructure to support capacity</w:t>
      </w:r>
      <w:bookmarkEnd w:id="56"/>
      <w:bookmarkEnd w:id="57"/>
    </w:p>
    <w:p w14:paraId="4DFF698B" w14:textId="1F7261B3" w:rsidR="00C16424" w:rsidRDefault="00C16424" w:rsidP="00C16424">
      <w:bookmarkStart w:id="58" w:name="_Hlk485297717"/>
      <w:r w:rsidRPr="005D2DD9">
        <w:t xml:space="preserve">In 2013, around the time we launched the Get to Green initiative, our </w:t>
      </w:r>
      <w:r w:rsidR="00B860D4">
        <w:t xml:space="preserve">Skype for Business </w:t>
      </w:r>
      <w:r w:rsidRPr="005D2DD9">
        <w:t>users began experiencing errors</w:t>
      </w:r>
      <w:r>
        <w:t>.</w:t>
      </w:r>
      <w:r w:rsidRPr="005D2DD9">
        <w:t xml:space="preserve"> </w:t>
      </w:r>
      <w:r>
        <w:t>T</w:t>
      </w:r>
      <w:r w:rsidRPr="005D2DD9">
        <w:t>hey couldn</w:t>
      </w:r>
      <w:r>
        <w:t>’</w:t>
      </w:r>
      <w:r w:rsidRPr="005D2DD9">
        <w:t>t join meetings, particularly at peak times of day like</w:t>
      </w:r>
      <w:r>
        <w:t xml:space="preserve"> at</w:t>
      </w:r>
      <w:r w:rsidRPr="005D2DD9">
        <w:t xml:space="preserve"> the top of each hour. </w:t>
      </w:r>
      <w:r>
        <w:t xml:space="preserve">Our </w:t>
      </w:r>
      <w:r w:rsidRPr="005D2DD9">
        <w:t>corporate network infrastructure</w:t>
      </w:r>
      <w:r>
        <w:t xml:space="preserve"> couldn’t support the demand</w:t>
      </w:r>
      <w:r w:rsidRPr="005D2DD9">
        <w:t xml:space="preserve">. We needed to </w:t>
      </w:r>
      <w:r>
        <w:t>increase</w:t>
      </w:r>
      <w:r w:rsidRPr="005D2DD9">
        <w:t xml:space="preserve"> our capacity, which meant upgrading our data center circuits. We also removed firewall latency bottlenecks, ensured adequate bandwidth, and </w:t>
      </w:r>
      <w:r>
        <w:t>added tools to help us manage key configurations, such as making sure quality of service (QoS) is enabled on all devices.</w:t>
      </w:r>
    </w:p>
    <w:p w14:paraId="5A80DB93" w14:textId="3D36213A" w:rsidR="00C16424" w:rsidRPr="005D2DD9" w:rsidRDefault="00C16424" w:rsidP="00C16424">
      <w:r w:rsidRPr="005D2DD9">
        <w:t xml:space="preserve">As we </w:t>
      </w:r>
      <w:r>
        <w:t>migrated</w:t>
      </w:r>
      <w:r w:rsidRPr="005D2DD9">
        <w:t xml:space="preserve"> Skype for Business </w:t>
      </w:r>
      <w:r>
        <w:t xml:space="preserve">to the </w:t>
      </w:r>
      <w:r w:rsidRPr="005D2DD9">
        <w:t xml:space="preserve">cloud, </w:t>
      </w:r>
      <w:r>
        <w:t>we further addressed bandwidth issues to accommodate recent trends, including bring-your-own-device (BYOD).</w:t>
      </w:r>
      <w:r w:rsidRPr="005D2DD9">
        <w:t xml:space="preserve"> </w:t>
      </w:r>
      <w:bookmarkStart w:id="59" w:name="_Hlk482007242"/>
      <w:r w:rsidRPr="005D2DD9">
        <w:t>Although the bandwidth requirement for unified communications is relatively low, the increasing presence of bandwidth-heavy traffic</w:t>
      </w:r>
      <w:r>
        <w:t>—</w:t>
      </w:r>
      <w:r w:rsidRPr="005D2DD9">
        <w:t>such as streaming video</w:t>
      </w:r>
      <w:r>
        <w:t>—</w:t>
      </w:r>
      <w:r w:rsidR="00211270">
        <w:t>affects</w:t>
      </w:r>
      <w:r w:rsidR="00211270" w:rsidRPr="005D2DD9">
        <w:t xml:space="preserve"> </w:t>
      </w:r>
      <w:r w:rsidRPr="005D2DD9">
        <w:t xml:space="preserve">the performance of Skype for Business. Additionally, firewall packet inspection on our network takes an </w:t>
      </w:r>
      <w:r w:rsidR="00B74C13" w:rsidRPr="005D2DD9">
        <w:t>added</w:t>
      </w:r>
      <w:r w:rsidRPr="005D2DD9">
        <w:t xml:space="preserve"> bandwidth toll.</w:t>
      </w:r>
    </w:p>
    <w:p w14:paraId="1C748DB1" w14:textId="77777777" w:rsidR="00C16424" w:rsidRPr="005D2DD9" w:rsidRDefault="00C16424" w:rsidP="00C16424">
      <w:r w:rsidRPr="005D2DD9">
        <w:t xml:space="preserve">Our network needed upgrades to </w:t>
      </w:r>
      <w:r>
        <w:t>efficiently</w:t>
      </w:r>
      <w:r w:rsidRPr="005D2DD9">
        <w:t xml:space="preserve"> transfer and process those packets at firewall locations</w:t>
      </w:r>
      <w:r>
        <w:t>, so it could</w:t>
      </w:r>
      <w:r w:rsidRPr="005D2DD9">
        <w:t xml:space="preserve"> support smooth, secure Skype for Business operation.</w:t>
      </w:r>
      <w:bookmarkStart w:id="60" w:name="_Hlk482006898"/>
      <w:bookmarkEnd w:id="59"/>
      <w:r w:rsidRPr="005D2DD9">
        <w:t xml:space="preserve"> To remedy this situation, we:</w:t>
      </w:r>
    </w:p>
    <w:p w14:paraId="3E6C795F" w14:textId="77777777" w:rsidR="00C16424" w:rsidRDefault="00C16424" w:rsidP="00C16424">
      <w:pPr>
        <w:pStyle w:val="Bullet1"/>
      </w:pPr>
      <w:r w:rsidRPr="005D2DD9">
        <w:t>Increased our dedicated bandwidth through all edge and core routing and network hardware.</w:t>
      </w:r>
    </w:p>
    <w:p w14:paraId="62790295" w14:textId="5BD1F66C" w:rsidR="00C16424" w:rsidRPr="005D2DD9" w:rsidRDefault="00C16424" w:rsidP="00C16424">
      <w:pPr>
        <w:pStyle w:val="Bullet1"/>
      </w:pPr>
      <w:r>
        <w:t xml:space="preserve">Mitigated the risk of shared IT outages by migrating </w:t>
      </w:r>
      <w:r w:rsidR="00211270">
        <w:t xml:space="preserve">datacenter </w:t>
      </w:r>
      <w:r>
        <w:t>users to the cloud.</w:t>
      </w:r>
    </w:p>
    <w:p w14:paraId="5764FC7F" w14:textId="77777777" w:rsidR="00C16424" w:rsidRPr="005D2DD9" w:rsidRDefault="00C16424" w:rsidP="00C16424">
      <w:pPr>
        <w:pStyle w:val="Bullet1"/>
      </w:pPr>
      <w:r w:rsidRPr="005D2DD9">
        <w:t>En</w:t>
      </w:r>
      <w:r>
        <w:t xml:space="preserve">sured the use of </w:t>
      </w:r>
      <w:r w:rsidRPr="005D2DD9">
        <w:t xml:space="preserve">network QoS settings, including DSCP 46, that gave priority to voice traffic first and video traffic second. </w:t>
      </w:r>
    </w:p>
    <w:p w14:paraId="58378354" w14:textId="77777777" w:rsidR="00C16424" w:rsidRPr="005D2DD9" w:rsidRDefault="00C16424" w:rsidP="00C16424">
      <w:pPr>
        <w:pStyle w:val="Bullet1spaceafter"/>
      </w:pPr>
      <w:r w:rsidRPr="005D2DD9">
        <w:t>Opened the appropriate ports to provide optimal performance.</w:t>
      </w:r>
    </w:p>
    <w:bookmarkEnd w:id="58"/>
    <w:bookmarkEnd w:id="60"/>
    <w:p w14:paraId="33DCB549" w14:textId="77777777" w:rsidR="00F14A28" w:rsidRDefault="00C16424" w:rsidP="00C16424">
      <w:r w:rsidRPr="005D2DD9">
        <w:t>In addition, users increasingly</w:t>
      </w:r>
      <w:r w:rsidRPr="00BF4379">
        <w:t xml:space="preserve"> connect to our unified communications service </w:t>
      </w:r>
      <w:r>
        <w:t xml:space="preserve">with wireless, </w:t>
      </w:r>
      <w:r w:rsidRPr="005D2DD9">
        <w:t>although our networks were designed to support mostly hard-wired connections</w:t>
      </w:r>
      <w:r w:rsidRPr="00BF4379">
        <w:t xml:space="preserve">. </w:t>
      </w:r>
      <w:r>
        <w:t>T</w:t>
      </w:r>
      <w:r w:rsidRPr="00BF4379">
        <w:t>he wireless infrastructure in our buildings creat</w:t>
      </w:r>
      <w:r>
        <w:t>ed</w:t>
      </w:r>
      <w:r w:rsidRPr="00BF4379">
        <w:t xml:space="preserve"> a significant bottleneck. </w:t>
      </w:r>
      <w:r>
        <w:t>T</w:t>
      </w:r>
      <w:r w:rsidRPr="00BF4379">
        <w:t>he source of these issues was a combination of factors, starting with outdated wireless protocol specifications</w:t>
      </w:r>
      <w:r>
        <w:t>,</w:t>
      </w:r>
      <w:r w:rsidRPr="00BF4379">
        <w:t xml:space="preserve"> but also </w:t>
      </w:r>
      <w:r>
        <w:t>because</w:t>
      </w:r>
      <w:r w:rsidRPr="00BF4379">
        <w:t xml:space="preserve"> our existing firewall devices allowed only 1 MB connections for incoming and outgoing traffic.</w:t>
      </w:r>
      <w:r>
        <w:t xml:space="preserve"> </w:t>
      </w:r>
    </w:p>
    <w:p w14:paraId="64B61CA2" w14:textId="35238943" w:rsidR="00C16424" w:rsidRPr="00BF4379" w:rsidRDefault="00C16424" w:rsidP="00C16424">
      <w:r w:rsidRPr="00BF4379">
        <w:t xml:space="preserve">For each bottleneck factor, we took </w:t>
      </w:r>
      <w:r w:rsidR="00211270">
        <w:t xml:space="preserve">these </w:t>
      </w:r>
      <w:r w:rsidRPr="00BF4379">
        <w:t>steps to increase bandwidth and throughput:</w:t>
      </w:r>
    </w:p>
    <w:p w14:paraId="39755B01" w14:textId="77777777" w:rsidR="00C16424" w:rsidRPr="00BF4379" w:rsidRDefault="00C16424" w:rsidP="00C16424">
      <w:pPr>
        <w:pStyle w:val="Bullet1"/>
      </w:pPr>
      <w:r w:rsidRPr="00BF4379">
        <w:rPr>
          <w:b/>
        </w:rPr>
        <w:t>Wireless protocols.</w:t>
      </w:r>
      <w:r w:rsidRPr="00BF4379">
        <w:t xml:space="preserve"> We upgraded our building </w:t>
      </w:r>
      <w:r>
        <w:t>wireless</w:t>
      </w:r>
      <w:r w:rsidRPr="00BF4379">
        <w:t xml:space="preserve"> networks globally from 802.11n to the faster 802.11ac standard.</w:t>
      </w:r>
    </w:p>
    <w:p w14:paraId="6630FB45" w14:textId="77777777" w:rsidR="00C16424" w:rsidRPr="00BF4379" w:rsidRDefault="00C16424" w:rsidP="00C16424">
      <w:pPr>
        <w:pStyle w:val="Bullet1"/>
      </w:pPr>
      <w:r w:rsidRPr="00BF4379">
        <w:rPr>
          <w:b/>
        </w:rPr>
        <w:t>Radio bands.</w:t>
      </w:r>
      <w:r w:rsidRPr="00BF4379">
        <w:t xml:space="preserve"> We configured our </w:t>
      </w:r>
      <w:r>
        <w:t>wireless</w:t>
      </w:r>
      <w:r w:rsidRPr="00BF4379">
        <w:t xml:space="preserve"> networks to preferentially select the 5.0 GHz radio band over the 2.4 GHz band.</w:t>
      </w:r>
    </w:p>
    <w:p w14:paraId="002471F8" w14:textId="77777777" w:rsidR="00C16424" w:rsidRPr="00BF4379" w:rsidRDefault="00C16424" w:rsidP="00C16424">
      <w:pPr>
        <w:pStyle w:val="Bullet1"/>
      </w:pPr>
      <w:r w:rsidRPr="00BF4379">
        <w:rPr>
          <w:b/>
        </w:rPr>
        <w:t>Wireless area network (WAN) congestion.</w:t>
      </w:r>
      <w:r w:rsidRPr="00BF4379">
        <w:t xml:space="preserve"> We upgraded our WAN access points in many facilities to support the growing demand for </w:t>
      </w:r>
      <w:r>
        <w:t>wireless</w:t>
      </w:r>
      <w:r w:rsidRPr="00BF4379">
        <w:t xml:space="preserve"> services on more supported devices.</w:t>
      </w:r>
    </w:p>
    <w:p w14:paraId="1134D9CA" w14:textId="77777777" w:rsidR="00C16424" w:rsidRPr="00BF4379" w:rsidRDefault="00C16424" w:rsidP="00C16424">
      <w:pPr>
        <w:pStyle w:val="Bullet1"/>
      </w:pPr>
      <w:r w:rsidRPr="00BF4379">
        <w:rPr>
          <w:b/>
        </w:rPr>
        <w:t>Firewall devices.</w:t>
      </w:r>
      <w:r w:rsidRPr="00BF4379">
        <w:t xml:space="preserve"> We upgrade</w:t>
      </w:r>
      <w:r>
        <w:t>d</w:t>
      </w:r>
      <w:r w:rsidRPr="00BF4379">
        <w:t xml:space="preserve"> to Microsoft IT-approved access point devices that support the new </w:t>
      </w:r>
      <w:r>
        <w:t>wireless</w:t>
      </w:r>
      <w:r w:rsidRPr="00BF4379">
        <w:t xml:space="preserve"> standards, and began phasing out incompatible devices.</w:t>
      </w:r>
    </w:p>
    <w:p w14:paraId="3393D1AF" w14:textId="0AF732A0" w:rsidR="00C16424" w:rsidRPr="00BF4379" w:rsidRDefault="00C16424" w:rsidP="00077A30">
      <w:pPr>
        <w:pStyle w:val="Bullet1"/>
      </w:pPr>
      <w:r w:rsidRPr="00BF4379">
        <w:rPr>
          <w:b/>
        </w:rPr>
        <w:t>Device settings/support.</w:t>
      </w:r>
      <w:r w:rsidRPr="00BF4379">
        <w:t xml:space="preserve"> We upgraded </w:t>
      </w:r>
      <w:r w:rsidR="00B74C13" w:rsidRPr="00BF4379">
        <w:t>all</w:t>
      </w:r>
      <w:r w:rsidRPr="00BF4379">
        <w:t xml:space="preserve"> our managed clients to Windows 10, which has improved </w:t>
      </w:r>
      <w:r>
        <w:t>wireless</w:t>
      </w:r>
      <w:r w:rsidRPr="00BF4379">
        <w:t xml:space="preserve"> drivers.</w:t>
      </w:r>
    </w:p>
    <w:p w14:paraId="2B45EA15" w14:textId="77777777" w:rsidR="00AD505D" w:rsidRDefault="00AD505D">
      <w:pPr>
        <w:spacing w:after="0"/>
        <w:rPr>
          <w:rFonts w:ascii="Segoe Pro Display SemiLight" w:eastAsiaTheme="majorEastAsia" w:hAnsi="Segoe Pro Display SemiLight" w:cstheme="majorBidi"/>
          <w:color w:val="002050"/>
          <w:sz w:val="40"/>
          <w:szCs w:val="32"/>
        </w:rPr>
      </w:pPr>
      <w:bookmarkStart w:id="61" w:name="_Toc486257513"/>
      <w:bookmarkStart w:id="62" w:name="_Toc486257545"/>
      <w:bookmarkStart w:id="63" w:name="_Toc486848649"/>
      <w:r>
        <w:br w:type="page"/>
      </w:r>
    </w:p>
    <w:p w14:paraId="48DFEA5E" w14:textId="7BC0B753" w:rsidR="00C16424" w:rsidRPr="00BF4379" w:rsidRDefault="00C16424" w:rsidP="00666415">
      <w:pPr>
        <w:pStyle w:val="Heading1"/>
      </w:pPr>
      <w:r w:rsidRPr="00BF4379">
        <w:lastRenderedPageBreak/>
        <w:t>Transitioning from SIP trunking to cloud-based PBX</w:t>
      </w:r>
      <w:bookmarkEnd w:id="61"/>
      <w:bookmarkEnd w:id="62"/>
      <w:bookmarkEnd w:id="63"/>
    </w:p>
    <w:p w14:paraId="512EE240" w14:textId="77777777" w:rsidR="00C16424" w:rsidRPr="00BF4379" w:rsidRDefault="00C16424" w:rsidP="00C16424">
      <w:r w:rsidRPr="00BF4379">
        <w:t>The evolution of voice and teleconferencing services has led from circuit-based PBX technologies and pay-per-minute call bridge services, to VoIP services where external carriers translat</w:t>
      </w:r>
      <w:r>
        <w:t>e</w:t>
      </w:r>
      <w:r w:rsidRPr="00BF4379">
        <w:t xml:space="preserve"> traditional PBX technologies to IP-based telephony. The role of these carriers diminished as companies modernized and became more self-sufficient, but the carriers were still necessary for making the session initiation protocol (SIP) routing and translations required for unified communications. Even in the hybrid scenario at Microsoft, where users retained the </w:t>
      </w:r>
      <w:r>
        <w:t>Office 365 Enterprise E5</w:t>
      </w:r>
      <w:r w:rsidRPr="00BF4379">
        <w:t xml:space="preserve"> service to do teleconferencing, users </w:t>
      </w:r>
      <w:r>
        <w:t>kept</w:t>
      </w:r>
      <w:r w:rsidRPr="00BF4379">
        <w:t xml:space="preserve"> PBX-based voice services and SIP trunking from external carriers because the logistics of porting phone numbers from the outgoing carrier accounts to Azure </w:t>
      </w:r>
      <w:r>
        <w:t>took too much time</w:t>
      </w:r>
      <w:r w:rsidRPr="00BF4379">
        <w:t>.</w:t>
      </w:r>
    </w:p>
    <w:p w14:paraId="0EAAA3BE" w14:textId="77777777" w:rsidR="00C16424" w:rsidRPr="00BF4379" w:rsidRDefault="00C16424" w:rsidP="00C16424">
      <w:r w:rsidRPr="00BF4379">
        <w:t>The move to fully cloud-based unified communications, where Azure datacenters provide all voice and conferencing services using cloud-based technologies</w:t>
      </w:r>
      <w:r>
        <w:t>,</w:t>
      </w:r>
      <w:r w:rsidRPr="00760F10">
        <w:t xml:space="preserve"> </w:t>
      </w:r>
      <w:r w:rsidRPr="00BF4379">
        <w:t xml:space="preserve">takes this transition even further. </w:t>
      </w:r>
      <w:r>
        <w:t>M</w:t>
      </w:r>
      <w:r w:rsidRPr="00BF4379">
        <w:t>igrating Skype for Business to the cloud has also meant migrating to a whole new paradigm for how unified communications is managed as a service, and how our reliance on external carriers is lessened to practically zero.</w:t>
      </w:r>
    </w:p>
    <w:p w14:paraId="4358787B" w14:textId="77777777" w:rsidR="00C16424" w:rsidRPr="00BF4379" w:rsidRDefault="00C16424" w:rsidP="00C16424">
      <w:r w:rsidRPr="00BF4379">
        <w:t xml:space="preserve">And while this scenario is unique </w:t>
      </w:r>
      <w:r>
        <w:t>because</w:t>
      </w:r>
      <w:r w:rsidRPr="00BF4379">
        <w:t xml:space="preserve"> Microsoft happens to be its own customer for these cloud-based services, for the typical Skype for Business enterprise customer it will be the new normal</w:t>
      </w:r>
      <w:r>
        <w:t>;</w:t>
      </w:r>
      <w:r w:rsidRPr="00BF4379">
        <w:t xml:space="preserve"> instead of paying separately for a carrier to manage these services, the costs are provided at scale as part of your cloud subscription.</w:t>
      </w:r>
    </w:p>
    <w:p w14:paraId="3412D2F6" w14:textId="39A7A045" w:rsidR="00C16424" w:rsidRPr="00BF4379" w:rsidRDefault="00C16424" w:rsidP="00C16424">
      <w:r w:rsidRPr="00BF4379">
        <w:t>Our cost savings from this transition are still being accounted for, but in general we expect to save in the</w:t>
      </w:r>
      <w:r w:rsidR="00E94219">
        <w:t>se</w:t>
      </w:r>
      <w:r w:rsidRPr="00BF4379">
        <w:t xml:space="preserve"> areas:</w:t>
      </w:r>
    </w:p>
    <w:p w14:paraId="5133FDC2" w14:textId="77777777" w:rsidR="00C16424" w:rsidRPr="00BF4379" w:rsidRDefault="00C16424" w:rsidP="00C16424">
      <w:pPr>
        <w:pStyle w:val="Bullet1"/>
      </w:pPr>
      <w:r w:rsidRPr="00BF4379">
        <w:t xml:space="preserve">Reduced expenses </w:t>
      </w:r>
      <w:r>
        <w:t>from</w:t>
      </w:r>
      <w:r w:rsidRPr="00BF4379">
        <w:t xml:space="preserve"> external carriers for voice and conferencing services, relative to the </w:t>
      </w:r>
      <w:r>
        <w:t>cost for</w:t>
      </w:r>
      <w:r w:rsidRPr="00BF4379">
        <w:t xml:space="preserve"> Azure </w:t>
      </w:r>
      <w:r>
        <w:t>to</w:t>
      </w:r>
      <w:r w:rsidRPr="00BF4379">
        <w:t xml:space="preserve"> provid</w:t>
      </w:r>
      <w:r>
        <w:t>e</w:t>
      </w:r>
      <w:r w:rsidRPr="00BF4379">
        <w:t xml:space="preserve"> the same services in the cloud.</w:t>
      </w:r>
    </w:p>
    <w:p w14:paraId="529AE5E0" w14:textId="3DEFDB7F" w:rsidR="00C16424" w:rsidRPr="00BF4379" w:rsidRDefault="00C16424" w:rsidP="00C16424">
      <w:pPr>
        <w:pStyle w:val="Bullet1"/>
      </w:pPr>
      <w:r w:rsidRPr="00BF4379">
        <w:t>Decommissioning old PBX hardware that is no longer neede</w:t>
      </w:r>
      <w:r>
        <w:t>d</w:t>
      </w:r>
      <w:r w:rsidRPr="00BF4379">
        <w:t xml:space="preserve"> represents significant savings f</w:t>
      </w:r>
      <w:r w:rsidR="00D4419E">
        <w:t>ro</w:t>
      </w:r>
      <w:r w:rsidRPr="00BF4379">
        <w:t xml:space="preserve">m </w:t>
      </w:r>
      <w:r>
        <w:t xml:space="preserve">equipment updates and </w:t>
      </w:r>
      <w:r w:rsidRPr="00BF4379">
        <w:t xml:space="preserve">maintenance </w:t>
      </w:r>
      <w:r>
        <w:t>that are no longer needed.</w:t>
      </w:r>
    </w:p>
    <w:p w14:paraId="1B719985" w14:textId="5A37A7C4" w:rsidR="00C16424" w:rsidRPr="00BF4379" w:rsidRDefault="00C16424" w:rsidP="00C16424">
      <w:pPr>
        <w:pStyle w:val="Bullet1spaceafter"/>
      </w:pPr>
      <w:r w:rsidRPr="00BF4379">
        <w:t>Additional savings from value-added services like Skype Meeting Broadcast, which enables large broadcast (</w:t>
      </w:r>
      <w:r>
        <w:t>one</w:t>
      </w:r>
      <w:r w:rsidRPr="00BF4379">
        <w:t>-to-many) meeting services without engag</w:t>
      </w:r>
      <w:r w:rsidR="00666415">
        <w:t>ing</w:t>
      </w:r>
      <w:r w:rsidRPr="00BF4379">
        <w:t xml:space="preserve"> a third-party streaming media vendor.</w:t>
      </w:r>
    </w:p>
    <w:p w14:paraId="701B404E" w14:textId="77777777" w:rsidR="00C16424" w:rsidRPr="00BF4379" w:rsidRDefault="00C16424" w:rsidP="003A3E10">
      <w:pPr>
        <w:pStyle w:val="Heading2"/>
        <w:keepNext w:val="0"/>
      </w:pPr>
      <w:bookmarkStart w:id="64" w:name="_Toc486257514"/>
      <w:bookmarkStart w:id="65" w:name="_Toc486257546"/>
      <w:bookmarkStart w:id="66" w:name="_Toc486848650"/>
      <w:r w:rsidRPr="00BF4379">
        <w:t>Accounting for inherent service limitations</w:t>
      </w:r>
      <w:bookmarkEnd w:id="64"/>
      <w:bookmarkEnd w:id="65"/>
      <w:bookmarkEnd w:id="66"/>
    </w:p>
    <w:p w14:paraId="607EEAFE" w14:textId="77777777" w:rsidR="00C16424" w:rsidRPr="00BF4379" w:rsidRDefault="00C16424" w:rsidP="00C16424">
      <w:r w:rsidRPr="00BF4379">
        <w:t>Because Skype for Business is an access-anywhere technology, we can</w:t>
      </w:r>
      <w:r w:rsidRPr="006D0E3C">
        <w:t xml:space="preserve"> </w:t>
      </w:r>
      <w:r w:rsidRPr="00BF4379">
        <w:t xml:space="preserve">only manage it to the edge of our infrastructure. Yet more than 50 percent of our users are outside of our datacenters. In these cases, we cannot control the environment, but only influence user behavior. </w:t>
      </w:r>
      <w:r>
        <w:t>It was important to a</w:t>
      </w:r>
      <w:r w:rsidRPr="00BF4379">
        <w:t xml:space="preserve">ccount for this fact </w:t>
      </w:r>
      <w:r>
        <w:t>because</w:t>
      </w:r>
      <w:r w:rsidRPr="00BF4379">
        <w:t xml:space="preserve"> we set expectations for service quality, both for our own metrics and for the user experience.</w:t>
      </w:r>
    </w:p>
    <w:p w14:paraId="0009F974" w14:textId="77777777" w:rsidR="00C16424" w:rsidRPr="00BF4379" w:rsidRDefault="00C16424" w:rsidP="00C16424">
      <w:r w:rsidRPr="00BF4379">
        <w:t>To overcome these limitations, we used a three-part approach:</w:t>
      </w:r>
    </w:p>
    <w:p w14:paraId="19B38F31" w14:textId="77777777" w:rsidR="00C16424" w:rsidRPr="00BF4379" w:rsidRDefault="00C16424" w:rsidP="00C16424">
      <w:pPr>
        <w:pStyle w:val="Bullet1"/>
      </w:pPr>
      <w:r w:rsidRPr="00BF4379">
        <w:rPr>
          <w:b/>
        </w:rPr>
        <w:t>User training.</w:t>
      </w:r>
      <w:r w:rsidRPr="00BF4379">
        <w:t xml:space="preserve"> We </w:t>
      </w:r>
      <w:r>
        <w:t>had</w:t>
      </w:r>
      <w:r w:rsidRPr="00BF4379">
        <w:t xml:space="preserve"> user education campaigns and released promotional videos </w:t>
      </w:r>
      <w:r>
        <w:t>to</w:t>
      </w:r>
      <w:r w:rsidRPr="00BF4379">
        <w:t xml:space="preserve"> coach remote users on how to get the best Skype for Business performance.</w:t>
      </w:r>
    </w:p>
    <w:p w14:paraId="1888F92F" w14:textId="77777777" w:rsidR="00C16424" w:rsidRPr="00BF4379" w:rsidRDefault="00C16424" w:rsidP="00C16424">
      <w:pPr>
        <w:pStyle w:val="Bullet1"/>
      </w:pPr>
      <w:r w:rsidRPr="00BF4379">
        <w:rPr>
          <w:b/>
        </w:rPr>
        <w:t>Quality monitoring and sentiment tracking.</w:t>
      </w:r>
      <w:r w:rsidRPr="00BF4379">
        <w:t xml:space="preserve"> We refined our use of quality monitoring tools available within Skype for Business, and continuously collected user feedback in the form of quick-response user surveys following each call.</w:t>
      </w:r>
    </w:p>
    <w:p w14:paraId="59CC51EA" w14:textId="77777777" w:rsidR="00C16424" w:rsidRPr="00BF4379" w:rsidRDefault="00C16424" w:rsidP="00C16424">
      <w:pPr>
        <w:pStyle w:val="Bullet1spaceafter"/>
      </w:pPr>
      <w:r w:rsidRPr="00BF4379">
        <w:rPr>
          <w:b/>
        </w:rPr>
        <w:t>User self-service.</w:t>
      </w:r>
      <w:r w:rsidRPr="00BF4379">
        <w:t xml:space="preserve"> As much as possible, </w:t>
      </w:r>
      <w:r>
        <w:t xml:space="preserve">we </w:t>
      </w:r>
      <w:r w:rsidRPr="00BF4379">
        <w:t xml:space="preserve">enabled user self-service to </w:t>
      </w:r>
      <w:r>
        <w:t>fix</w:t>
      </w:r>
      <w:r w:rsidRPr="00BF4379">
        <w:t xml:space="preserve"> service issues as they occurred, and encouraged them to select peripherals from a list of </w:t>
      </w:r>
      <w:r>
        <w:t xml:space="preserve">approved </w:t>
      </w:r>
      <w:r w:rsidRPr="00BF4379">
        <w:t>devices.</w:t>
      </w:r>
    </w:p>
    <w:p w14:paraId="0E6F5D7D" w14:textId="7F81C436" w:rsidR="00C16424" w:rsidRDefault="00C16424" w:rsidP="00850435">
      <w:pPr>
        <w:keepNext/>
      </w:pPr>
      <w:r w:rsidRPr="00BF4379">
        <w:lastRenderedPageBreak/>
        <w:t xml:space="preserve">Figure 7 shows an example of some guidelines we share to help users achieve a positive Skype for Business experience, wherever they are. </w:t>
      </w:r>
    </w:p>
    <w:p w14:paraId="61623FC0" w14:textId="72EB218A" w:rsidR="00C16424" w:rsidRPr="00BF4379" w:rsidRDefault="002D4C90" w:rsidP="002D4C90">
      <w:pPr>
        <w:keepNext/>
      </w:pPr>
      <w:r>
        <w:rPr>
          <w:noProof/>
        </w:rPr>
        <w:drawing>
          <wp:inline distT="0" distB="0" distL="0" distR="0" wp14:anchorId="6B53F42D" wp14:editId="538D30AE">
            <wp:extent cx="5943600" cy="2942241"/>
            <wp:effectExtent l="0" t="0" r="0" b="0"/>
            <wp:docPr id="3" name="Picture 3" descr="Chart showing best practices for using Skype for Business on desktop and mobile clients, as well as tips for optimizing home routers and using certified accessory devices." title="Guidance for achieving a positive Skype for Business user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magut\AppData\Local\Microsoft\Windows\INetCache\Content.Word\Technical White Paper_Graphics-07.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2942241"/>
                    </a:xfrm>
                    <a:prstGeom prst="rect">
                      <a:avLst/>
                    </a:prstGeom>
                    <a:noFill/>
                    <a:ln>
                      <a:noFill/>
                    </a:ln>
                  </pic:spPr>
                </pic:pic>
              </a:graphicData>
            </a:graphic>
          </wp:inline>
        </w:drawing>
      </w:r>
    </w:p>
    <w:p w14:paraId="1134A390" w14:textId="33104F67" w:rsidR="00C16424" w:rsidRDefault="00C16424" w:rsidP="00C16424">
      <w:pPr>
        <w:pStyle w:val="Captionortabletitle"/>
      </w:pPr>
      <w:r w:rsidRPr="00BF4379">
        <w:t>Figure 7. Guidance for achieving a positive Skype for Business user experience</w:t>
      </w:r>
    </w:p>
    <w:p w14:paraId="2B7373A0" w14:textId="77777777" w:rsidR="00C16424" w:rsidRPr="00BF4379" w:rsidRDefault="00C16424" w:rsidP="00C16424">
      <w:r w:rsidRPr="00BF4379">
        <w:t xml:space="preserve">As more supported mobile devices were propagated throughout our network, we also noticed </w:t>
      </w:r>
      <w:r>
        <w:t xml:space="preserve">that user reports of </w:t>
      </w:r>
      <w:r w:rsidRPr="00BF4379">
        <w:t>lag time increas</w:t>
      </w:r>
      <w:r>
        <w:t>ed</w:t>
      </w:r>
      <w:r w:rsidRPr="00BF4379">
        <w:t>. To address this issue, we:</w:t>
      </w:r>
    </w:p>
    <w:p w14:paraId="07279054" w14:textId="77777777" w:rsidR="00C16424" w:rsidRPr="00BF4379" w:rsidRDefault="00C16424" w:rsidP="00C16424">
      <w:pPr>
        <w:pStyle w:val="Bullet1"/>
      </w:pPr>
      <w:r w:rsidRPr="00BF4379">
        <w:t>Upgraded access for iOS and Android devices</w:t>
      </w:r>
      <w:r>
        <w:t>.</w:t>
      </w:r>
    </w:p>
    <w:p w14:paraId="13D899C5" w14:textId="77777777" w:rsidR="00C16424" w:rsidRPr="00BF4379" w:rsidRDefault="00C16424" w:rsidP="00C16424">
      <w:pPr>
        <w:pStyle w:val="Bullet1"/>
      </w:pPr>
      <w:r>
        <w:t xml:space="preserve">Added </w:t>
      </w:r>
      <w:r w:rsidRPr="00BF4379">
        <w:t xml:space="preserve">PSTN callback functionality, </w:t>
      </w:r>
      <w:r>
        <w:t>so</w:t>
      </w:r>
      <w:r w:rsidRPr="00BF4379">
        <w:t xml:space="preserve"> users having difficulty joining meeting audio can have Skype for Business call their device</w:t>
      </w:r>
      <w:r>
        <w:t>.</w:t>
      </w:r>
    </w:p>
    <w:p w14:paraId="778FD755" w14:textId="77777777" w:rsidR="00C16424" w:rsidRPr="00BF4379" w:rsidRDefault="00C16424" w:rsidP="00C16424">
      <w:pPr>
        <w:pStyle w:val="Bullet1spaceafter"/>
      </w:pPr>
      <w:r>
        <w:t>Added o</w:t>
      </w:r>
      <w:r w:rsidRPr="00BF4379">
        <w:t xml:space="preserve">ptional lightweight clients for users who </w:t>
      </w:r>
      <w:r>
        <w:t>have</w:t>
      </w:r>
      <w:r w:rsidRPr="00BF4379">
        <w:t xml:space="preserve"> severe bandwidth limitations</w:t>
      </w:r>
      <w:r>
        <w:t>.</w:t>
      </w:r>
    </w:p>
    <w:p w14:paraId="6444BDA1" w14:textId="77777777" w:rsidR="00C16424" w:rsidRPr="00BF4379" w:rsidRDefault="00C16424" w:rsidP="00C16424">
      <w:pPr>
        <w:pStyle w:val="Heading2"/>
      </w:pPr>
      <w:bookmarkStart w:id="67" w:name="_Toc486257515"/>
      <w:bookmarkStart w:id="68" w:name="_Toc486257547"/>
      <w:bookmarkStart w:id="69" w:name="_Toc486848651"/>
      <w:r w:rsidRPr="00BF4379">
        <w:t>Getting to a multinational cloud</w:t>
      </w:r>
      <w:bookmarkEnd w:id="67"/>
      <w:bookmarkEnd w:id="68"/>
      <w:bookmarkEnd w:id="69"/>
    </w:p>
    <w:p w14:paraId="3C2BBD1A" w14:textId="412C8291" w:rsidR="00C16424" w:rsidRPr="00BF4379" w:rsidRDefault="00C16424" w:rsidP="00C16424">
      <w:r w:rsidRPr="00BF4379">
        <w:t xml:space="preserve">As described earlier, our initial migration </w:t>
      </w:r>
      <w:r>
        <w:t xml:space="preserve">moved Skype for Business users in </w:t>
      </w:r>
      <w:r w:rsidRPr="00BF4379">
        <w:t xml:space="preserve">North America to the cloud. However, with more than 200,000 users around the world, </w:t>
      </w:r>
      <w:r>
        <w:t>Microsoft</w:t>
      </w:r>
      <w:r w:rsidRPr="00BF4379">
        <w:t xml:space="preserve"> need</w:t>
      </w:r>
      <w:r>
        <w:t>s</w:t>
      </w:r>
      <w:r w:rsidRPr="00BF4379">
        <w:t xml:space="preserve"> to </w:t>
      </w:r>
      <w:r w:rsidR="00B74C13" w:rsidRPr="00BF4379">
        <w:t>offer</w:t>
      </w:r>
      <w:r w:rsidRPr="00BF4379">
        <w:t xml:space="preserve"> uniform cloud-based service to all users, including those on other continents.</w:t>
      </w:r>
    </w:p>
    <w:p w14:paraId="750272B2" w14:textId="4DAB38D6" w:rsidR="00C16424" w:rsidRPr="00BF4379" w:rsidRDefault="00C16424" w:rsidP="00C16424">
      <w:r w:rsidRPr="00BF4379">
        <w:t xml:space="preserve">The solution ended up being a natural extension of our </w:t>
      </w:r>
      <w:r w:rsidR="00B74C13" w:rsidRPr="00BF4379">
        <w:t>first</w:t>
      </w:r>
      <w:r w:rsidRPr="00BF4379">
        <w:t xml:space="preserve"> cloud solution: </w:t>
      </w:r>
      <w:r>
        <w:t>using</w:t>
      </w:r>
      <w:r w:rsidRPr="00BF4379">
        <w:t xml:space="preserve"> the </w:t>
      </w:r>
      <w:r>
        <w:t>Office 365 Enterprise E5</w:t>
      </w:r>
      <w:r w:rsidRPr="00BF4379">
        <w:t xml:space="preserve"> hybrid architecture to enable Skype for Business deployments in </w:t>
      </w:r>
      <w:r>
        <w:t>other</w:t>
      </w:r>
      <w:r w:rsidRPr="00BF4379">
        <w:t xml:space="preserve"> areas. By building regional hubs </w:t>
      </w:r>
      <w:r>
        <w:t>for</w:t>
      </w:r>
      <w:r w:rsidRPr="00BF4379">
        <w:t xml:space="preserve"> cloud-based conferencing </w:t>
      </w:r>
      <w:r>
        <w:t>using</w:t>
      </w:r>
      <w:r w:rsidRPr="00BF4379">
        <w:t xml:space="preserve"> local dial-in numbers for attendees, while maintaining on-premises voice services for all users so that their telephony benefits continue unencumbered by the complexities of porting existing phone numbers, we have been able to achieve cloud benefits for our </w:t>
      </w:r>
      <w:r>
        <w:t>global</w:t>
      </w:r>
      <w:r w:rsidRPr="00BF4379">
        <w:t xml:space="preserve"> users as we incrementally migrate them to the hybrid solution. To date, we have migrated more than 10,000 user accounts in Europe, the Middle East, and Asia, and more than 5,000 accounts in the Asia-Pacific region.</w:t>
      </w:r>
    </w:p>
    <w:p w14:paraId="79F71836" w14:textId="77777777" w:rsidR="00C16424" w:rsidRPr="00BF4379" w:rsidRDefault="00C16424" w:rsidP="00C16424">
      <w:r w:rsidRPr="00BF4379">
        <w:t xml:space="preserve">As we looked ahead to fully cloud-based unified communications, we </w:t>
      </w:r>
      <w:r>
        <w:t>identified</w:t>
      </w:r>
      <w:r w:rsidRPr="00BF4379">
        <w:t xml:space="preserve"> </w:t>
      </w:r>
      <w:r>
        <w:t>other</w:t>
      </w:r>
      <w:r w:rsidRPr="00BF4379">
        <w:t xml:space="preserve"> technical obstacles. The Azure datacenters that run cloud services for Skype for Business </w:t>
      </w:r>
      <w:r>
        <w:t>did not</w:t>
      </w:r>
      <w:r w:rsidRPr="00BF4379">
        <w:t xml:space="preserve"> automatically allow users from different cloud environments</w:t>
      </w:r>
      <w:r>
        <w:t xml:space="preserve"> to interact</w:t>
      </w:r>
      <w:r w:rsidRPr="00BF4379">
        <w:t>. Specifically, the Microsoft Azure Active Directory (</w:t>
      </w:r>
      <w:r>
        <w:t xml:space="preserve">Azure </w:t>
      </w:r>
      <w:r w:rsidRPr="00BF4379">
        <w:t xml:space="preserve">AD) forests at each cloud datacenter did not share policy information in ways that </w:t>
      </w:r>
      <w:r>
        <w:t>allowed</w:t>
      </w:r>
      <w:r w:rsidRPr="00BF4379">
        <w:t xml:space="preserve"> users in one location to communicate with users in other locations. This </w:t>
      </w:r>
      <w:r>
        <w:t>kept</w:t>
      </w:r>
      <w:r w:rsidRPr="00BF4379">
        <w:t xml:space="preserve"> us from our goal of having a </w:t>
      </w:r>
      <w:bookmarkStart w:id="70" w:name="_Hlk482007115"/>
      <w:r w:rsidRPr="00BF4379">
        <w:t xml:space="preserve">single, multinational cloud that </w:t>
      </w:r>
      <w:r>
        <w:t>offered</w:t>
      </w:r>
      <w:r w:rsidRPr="00BF4379">
        <w:t xml:space="preserve"> seamless connectivity </w:t>
      </w:r>
      <w:r>
        <w:t>with other cloud, on-premises, or hybrid environments</w:t>
      </w:r>
      <w:r w:rsidRPr="00BF4379">
        <w:t>.</w:t>
      </w:r>
      <w:bookmarkEnd w:id="70"/>
    </w:p>
    <w:p w14:paraId="1768D212" w14:textId="6DBE174F" w:rsidR="00C16424" w:rsidRPr="00BF4379" w:rsidRDefault="00C16424" w:rsidP="00C16424">
      <w:r>
        <w:t>To solve this problem, we</w:t>
      </w:r>
      <w:r w:rsidRPr="00BF4379">
        <w:t xml:space="preserve"> developed</w:t>
      </w:r>
      <w:r>
        <w:t xml:space="preserve"> relative identifiers (RID)</w:t>
      </w:r>
      <w:r w:rsidRPr="00BF4379">
        <w:t xml:space="preserve">, an </w:t>
      </w:r>
      <w:r>
        <w:t xml:space="preserve">Azure </w:t>
      </w:r>
      <w:r w:rsidRPr="00BF4379">
        <w:t xml:space="preserve">AD mapping system that runs locally and spans all </w:t>
      </w:r>
      <w:r>
        <w:t>Azure</w:t>
      </w:r>
      <w:r w:rsidR="003E380A">
        <w:t> </w:t>
      </w:r>
      <w:r w:rsidRPr="00BF4379">
        <w:t>AD forests in the Skype for Business cloud-based datacenter</w:t>
      </w:r>
      <w:r>
        <w:t>. RIDs</w:t>
      </w:r>
      <w:r w:rsidRPr="00BF4379">
        <w:t xml:space="preserve"> translat</w:t>
      </w:r>
      <w:r>
        <w:t>e</w:t>
      </w:r>
      <w:r w:rsidRPr="00BF4379">
        <w:t xml:space="preserve"> </w:t>
      </w:r>
      <w:r>
        <w:t xml:space="preserve">Azure </w:t>
      </w:r>
      <w:r w:rsidRPr="00BF4379">
        <w:t>AD policy information to allow user-to-user communication across locations.</w:t>
      </w:r>
    </w:p>
    <w:p w14:paraId="2B4FB928" w14:textId="61ED91B0" w:rsidR="00C16424" w:rsidRPr="00BF4379" w:rsidRDefault="00C16424" w:rsidP="00C16424">
      <w:r w:rsidRPr="00BF4379">
        <w:t xml:space="preserve">Our work to implement and perfect </w:t>
      </w:r>
      <w:r>
        <w:t>our multinational cloud approach</w:t>
      </w:r>
      <w:r w:rsidRPr="00BF4379">
        <w:t xml:space="preserve"> is ongoing. Once we have the capacity for a truly </w:t>
      </w:r>
      <w:r>
        <w:t>global</w:t>
      </w:r>
      <w:r w:rsidRPr="00BF4379">
        <w:t xml:space="preserve"> Skype for Business cloud, </w:t>
      </w:r>
      <w:r w:rsidR="00B74C13" w:rsidRPr="00BF4379">
        <w:t>all</w:t>
      </w:r>
      <w:r w:rsidRPr="00BF4379">
        <w:t xml:space="preserve"> our users will be able to connect seamlessly. A</w:t>
      </w:r>
      <w:r>
        <w:t>nd</w:t>
      </w:r>
      <w:r w:rsidRPr="00BF4379">
        <w:t xml:space="preserve"> future versions of Skype for Business will rout</w:t>
      </w:r>
      <w:r>
        <w:t>e</w:t>
      </w:r>
      <w:r w:rsidRPr="00BF4379">
        <w:t xml:space="preserve"> </w:t>
      </w:r>
      <w:r w:rsidRPr="00BF4379">
        <w:lastRenderedPageBreak/>
        <w:t xml:space="preserve">traffic across disparate forests, fully enabling cloud-based users </w:t>
      </w:r>
      <w:r>
        <w:t xml:space="preserve">to connect </w:t>
      </w:r>
      <w:r w:rsidRPr="00BF4379">
        <w:t xml:space="preserve">with on-premises users and allowing users to host meetings in </w:t>
      </w:r>
      <w:r>
        <w:t xml:space="preserve">Azure </w:t>
      </w:r>
      <w:r w:rsidRPr="00BF4379">
        <w:t>AD forests other their own.</w:t>
      </w:r>
    </w:p>
    <w:p w14:paraId="2C7F0B59" w14:textId="77777777" w:rsidR="00C16424" w:rsidRPr="00BF4379" w:rsidRDefault="00C16424" w:rsidP="00C16424">
      <w:pPr>
        <w:pStyle w:val="Heading2"/>
      </w:pPr>
      <w:bookmarkStart w:id="71" w:name="_Toc486257516"/>
      <w:bookmarkStart w:id="72" w:name="_Toc486257548"/>
      <w:bookmarkStart w:id="73" w:name="_Toc486848652"/>
      <w:r w:rsidRPr="00BF4379">
        <w:t>Developing tools and promoting communications</w:t>
      </w:r>
      <w:bookmarkEnd w:id="71"/>
      <w:bookmarkEnd w:id="72"/>
      <w:bookmarkEnd w:id="73"/>
    </w:p>
    <w:p w14:paraId="20E32AAD" w14:textId="4C921156" w:rsidR="00C16424" w:rsidRPr="00BF4379" w:rsidRDefault="00C16424" w:rsidP="00C16424">
      <w:r>
        <w:t>Developing tools and planning communications</w:t>
      </w:r>
      <w:r w:rsidRPr="00BF4379">
        <w:t xml:space="preserve"> are important aspects of any enterprise deployment. For this project, we developed the</w:t>
      </w:r>
      <w:r>
        <w:t>se</w:t>
      </w:r>
      <w:r w:rsidRPr="00BF4379">
        <w:t xml:space="preserve"> tools to </w:t>
      </w:r>
      <w:r w:rsidR="00B74C13" w:rsidRPr="00BF4379">
        <w:t>help</w:t>
      </w:r>
      <w:r w:rsidRPr="00BF4379">
        <w:t xml:space="preserve"> with our migrations:</w:t>
      </w:r>
    </w:p>
    <w:p w14:paraId="45E9046A" w14:textId="77777777" w:rsidR="00C16424" w:rsidRPr="00BF4379" w:rsidRDefault="00C16424" w:rsidP="00C16424">
      <w:pPr>
        <w:pStyle w:val="Bullet1"/>
      </w:pPr>
      <w:r w:rsidRPr="00BF4379">
        <w:rPr>
          <w:b/>
        </w:rPr>
        <w:t>HP Network automation.</w:t>
      </w:r>
      <w:r w:rsidRPr="00BF4379">
        <w:t xml:space="preserve"> This third-party tool ensures that routers and switches in datacenters </w:t>
      </w:r>
      <w:r>
        <w:t>run</w:t>
      </w:r>
      <w:r w:rsidRPr="00BF4379">
        <w:t xml:space="preserve"> </w:t>
      </w:r>
      <w:r>
        <w:t xml:space="preserve">in </w:t>
      </w:r>
      <w:r w:rsidRPr="00BF4379">
        <w:t xml:space="preserve">a compliant configuration, and helps to ensure QoS end-to-end. We use it to analyze our network and server infrastructure to determine </w:t>
      </w:r>
      <w:r>
        <w:t>if</w:t>
      </w:r>
      <w:r w:rsidRPr="00BF4379">
        <w:t xml:space="preserve"> we need to increase capacity </w:t>
      </w:r>
      <w:r>
        <w:t>for</w:t>
      </w:r>
      <w:r w:rsidRPr="00BF4379">
        <w:t xml:space="preserve"> availability and reliability. This tool is supplemented by a</w:t>
      </w:r>
      <w:r>
        <w:t>n internal</w:t>
      </w:r>
      <w:r w:rsidRPr="00BF4379">
        <w:t xml:space="preserve"> tool we developed</w:t>
      </w:r>
      <w:r>
        <w:t>, which</w:t>
      </w:r>
      <w:r w:rsidRPr="00BF4379">
        <w:t xml:space="preserve"> ensures </w:t>
      </w:r>
      <w:r>
        <w:t xml:space="preserve">that </w:t>
      </w:r>
      <w:r w:rsidRPr="00BF4379">
        <w:t>all devices run gold code and meet our capacity and compliance standards.</w:t>
      </w:r>
    </w:p>
    <w:p w14:paraId="175B40FC" w14:textId="77777777" w:rsidR="00C16424" w:rsidRPr="00BF4379" w:rsidRDefault="00C16424" w:rsidP="00C16424">
      <w:pPr>
        <w:pStyle w:val="Bullet1"/>
      </w:pPr>
      <w:r w:rsidRPr="00BF4379">
        <w:rPr>
          <w:b/>
        </w:rPr>
        <w:t>Unify Square Power Monitor.</w:t>
      </w:r>
      <w:r w:rsidRPr="00BF4379">
        <w:t xml:space="preserve"> We use this tool to measure quality during synthetic transactions by setting up probes and testing accounts in datacenters.</w:t>
      </w:r>
    </w:p>
    <w:p w14:paraId="22D8BB4C" w14:textId="77777777" w:rsidR="00C16424" w:rsidRPr="00BF4379" w:rsidRDefault="00C16424" w:rsidP="00C16424">
      <w:pPr>
        <w:pStyle w:val="Bullet1"/>
      </w:pPr>
      <w:r>
        <w:rPr>
          <w:b/>
        </w:rPr>
        <w:t>RIDs</w:t>
      </w:r>
      <w:r w:rsidRPr="00BF4379">
        <w:rPr>
          <w:b/>
        </w:rPr>
        <w:t>.</w:t>
      </w:r>
      <w:r w:rsidRPr="00BF4379">
        <w:t xml:space="preserve"> This internal technology is helping us bridge the various </w:t>
      </w:r>
      <w:r>
        <w:t>Azure AD</w:t>
      </w:r>
      <w:r w:rsidRPr="00BF4379">
        <w:t xml:space="preserve"> forests that populate our Azure datacenters so that cloud-based Skype for Business users in any cloud can interact with on-premises users and with each other.</w:t>
      </w:r>
    </w:p>
    <w:p w14:paraId="6F960B7A" w14:textId="77777777" w:rsidR="00C16424" w:rsidRPr="00BF4379" w:rsidRDefault="00C16424" w:rsidP="00C16424">
      <w:pPr>
        <w:pStyle w:val="Bullet1"/>
      </w:pPr>
      <w:r w:rsidRPr="00BF4379">
        <w:rPr>
          <w:b/>
        </w:rPr>
        <w:t>Deployment automation tools.</w:t>
      </w:r>
      <w:r w:rsidRPr="00BF4379">
        <w:t xml:space="preserve"> We accelerated our migration to cloud-based unified communications through Skype for Business deployment automation tools and scripts.</w:t>
      </w:r>
    </w:p>
    <w:p w14:paraId="6A43425A" w14:textId="77777777" w:rsidR="00C16424" w:rsidRPr="00BF4379" w:rsidRDefault="00C16424" w:rsidP="00C16424">
      <w:pPr>
        <w:pStyle w:val="Bullet1"/>
      </w:pPr>
      <w:r w:rsidRPr="00BF4379">
        <w:rPr>
          <w:b/>
        </w:rPr>
        <w:t>Delegation relationship mapping tools.</w:t>
      </w:r>
      <w:r w:rsidRPr="00BF4379">
        <w:t xml:space="preserve"> When we encountered the challenge of aligning exec</w:t>
      </w:r>
      <w:r>
        <w:t>utive</w:t>
      </w:r>
      <w:r w:rsidRPr="00BF4379">
        <w:t xml:space="preserve"> user personas with the admins to whom they delegated their unified communications capabilities</w:t>
      </w:r>
      <w:r>
        <w:t xml:space="preserve">, </w:t>
      </w:r>
      <w:r w:rsidRPr="00BF4379">
        <w:t xml:space="preserve">we built an Excel-based toolset that </w:t>
      </w:r>
      <w:r>
        <w:t>helped</w:t>
      </w:r>
      <w:r w:rsidRPr="00BF4379">
        <w:t xml:space="preserve"> </w:t>
      </w:r>
      <w:r>
        <w:t>find and track</w:t>
      </w:r>
      <w:r w:rsidRPr="00BF4379">
        <w:t xml:space="preserve"> these complex user relationships.</w:t>
      </w:r>
    </w:p>
    <w:p w14:paraId="31555A6D" w14:textId="77777777" w:rsidR="00C16424" w:rsidRDefault="00C16424" w:rsidP="00C16424">
      <w:pPr>
        <w:pStyle w:val="Bullet1"/>
      </w:pPr>
      <w:r w:rsidRPr="00510639">
        <w:rPr>
          <w:b/>
        </w:rPr>
        <w:t>Quality monitoring and management tools.</w:t>
      </w:r>
      <w:r w:rsidRPr="00BF4379">
        <w:t xml:space="preserve"> We use the Call Quality Dashboard, part of the Skype for Business service, along with internal tools like Rate My Call and Skype@Microsoft, to </w:t>
      </w:r>
      <w:r>
        <w:t>see</w:t>
      </w:r>
      <w:r w:rsidRPr="00BF4379">
        <w:t xml:space="preserve"> call quality and user experience issues in every </w:t>
      </w:r>
      <w:r>
        <w:t xml:space="preserve">company </w:t>
      </w:r>
      <w:r w:rsidRPr="00BF4379">
        <w:t xml:space="preserve">building. </w:t>
      </w:r>
    </w:p>
    <w:p w14:paraId="327AD85F" w14:textId="05B9E260" w:rsidR="00C16424" w:rsidRPr="00BF4379" w:rsidRDefault="00C16424" w:rsidP="00C16424">
      <w:pPr>
        <w:pStyle w:val="Bullet1spaceafter"/>
      </w:pPr>
      <w:r w:rsidRPr="00510639">
        <w:rPr>
          <w:b/>
        </w:rPr>
        <w:t>Skype for Business Admin Center.</w:t>
      </w:r>
      <w:r w:rsidRPr="00BF4379">
        <w:t xml:space="preserve"> </w:t>
      </w:r>
      <w:r w:rsidRPr="00510639">
        <w:rPr>
          <w:lang w:val="en"/>
        </w:rPr>
        <w:t xml:space="preserve">Skype for Business in Office 365 Enterprise E5 </w:t>
      </w:r>
      <w:r w:rsidR="00B74C13" w:rsidRPr="00510639">
        <w:rPr>
          <w:lang w:val="en"/>
        </w:rPr>
        <w:t>offers</w:t>
      </w:r>
      <w:r w:rsidRPr="00510639">
        <w:rPr>
          <w:lang w:val="en"/>
        </w:rPr>
        <w:t xml:space="preserve"> a single</w:t>
      </w:r>
      <w:r>
        <w:rPr>
          <w:lang w:val="en"/>
        </w:rPr>
        <w:t>,</w:t>
      </w:r>
      <w:r w:rsidRPr="00510639">
        <w:rPr>
          <w:lang w:val="en"/>
        </w:rPr>
        <w:t xml:space="preserve"> unified management console that is optimized for managing on-premises, cloud-based, or hybrid deployments. Administrators can use the Skype for Business Admin Center to manage settings.</w:t>
      </w:r>
    </w:p>
    <w:p w14:paraId="2DCB8702" w14:textId="77777777" w:rsidR="00C16424" w:rsidRPr="005D2DD9" w:rsidRDefault="00C16424" w:rsidP="00C16424">
      <w:bookmarkStart w:id="74" w:name="_Hlk485297542"/>
      <w:bookmarkStart w:id="75" w:name="_Hlk485297614"/>
      <w:r w:rsidRPr="005D2DD9">
        <w:t>For communications, we learned several new best practices:</w:t>
      </w:r>
    </w:p>
    <w:p w14:paraId="7407310A" w14:textId="77777777" w:rsidR="00C16424" w:rsidRPr="005D2DD9" w:rsidRDefault="00C16424" w:rsidP="00C16424">
      <w:pPr>
        <w:pStyle w:val="Bullet1"/>
      </w:pPr>
      <w:r w:rsidRPr="005D2DD9">
        <w:t>Establish a clear format and protocol for end-user communications and incident communications.</w:t>
      </w:r>
    </w:p>
    <w:p w14:paraId="52F13A41" w14:textId="77777777" w:rsidR="00C16424" w:rsidRPr="005D2DD9" w:rsidRDefault="00C16424" w:rsidP="00C16424">
      <w:pPr>
        <w:pStyle w:val="Bullet1"/>
      </w:pPr>
      <w:r w:rsidRPr="005D2DD9">
        <w:t xml:space="preserve">Avoid sending incident communications too quickly—sometimes by the time the communication is received, the issue has already been resolved and the message just </w:t>
      </w:r>
      <w:r>
        <w:t>creates</w:t>
      </w:r>
      <w:r w:rsidRPr="005D2DD9">
        <w:t xml:space="preserve"> confusion.</w:t>
      </w:r>
    </w:p>
    <w:p w14:paraId="0B549F91" w14:textId="77777777" w:rsidR="00C16424" w:rsidRPr="005D2DD9" w:rsidRDefault="00C16424" w:rsidP="00C16424">
      <w:pPr>
        <w:pStyle w:val="Bullet1"/>
      </w:pPr>
      <w:r w:rsidRPr="005D2DD9">
        <w:t xml:space="preserve">To get user perspectives, incorporate Yammer for social listening, and participate in YamJam </w:t>
      </w:r>
      <w:r>
        <w:t>events</w:t>
      </w:r>
      <w:r w:rsidRPr="005D2DD9">
        <w:t>.</w:t>
      </w:r>
    </w:p>
    <w:p w14:paraId="487A29E2" w14:textId="4F7A51F5" w:rsidR="00C16424" w:rsidRDefault="00C16424" w:rsidP="00C16424">
      <w:pPr>
        <w:pStyle w:val="Bullet1"/>
      </w:pPr>
      <w:r w:rsidRPr="005D2DD9">
        <w:t xml:space="preserve">Proactively </w:t>
      </w:r>
      <w:r w:rsidR="00B74C13" w:rsidRPr="005D2DD9">
        <w:t>offer</w:t>
      </w:r>
      <w:r w:rsidRPr="005D2DD9">
        <w:t xml:space="preserve"> training, tips, and guidance to all user groups, including end users and IT managers.</w:t>
      </w:r>
    </w:p>
    <w:p w14:paraId="11A5A363" w14:textId="53408F6D" w:rsidR="00C16424" w:rsidRPr="005D2DD9" w:rsidRDefault="00B74C13" w:rsidP="00C16424">
      <w:pPr>
        <w:pStyle w:val="Bullet1spaceafter"/>
      </w:pPr>
      <w:r>
        <w:t>Offer</w:t>
      </w:r>
      <w:r w:rsidR="00C16424">
        <w:t xml:space="preserve"> methods other than email for getting incident updates to users, such as posting to portal dashboards, Microsoft Teams, or Yammer.</w:t>
      </w:r>
    </w:p>
    <w:p w14:paraId="5947B8EA" w14:textId="77777777" w:rsidR="00AD505D" w:rsidRDefault="00AD505D">
      <w:pPr>
        <w:spacing w:after="0"/>
        <w:rPr>
          <w:rFonts w:ascii="Segoe Pro Display SemiLight" w:eastAsiaTheme="majorEastAsia" w:hAnsi="Segoe Pro Display SemiLight" w:cstheme="majorBidi"/>
          <w:color w:val="002050"/>
          <w:sz w:val="40"/>
          <w:szCs w:val="32"/>
        </w:rPr>
      </w:pPr>
      <w:bookmarkStart w:id="76" w:name="_Toc486257517"/>
      <w:bookmarkStart w:id="77" w:name="_Toc486257549"/>
      <w:bookmarkStart w:id="78" w:name="_Toc486848653"/>
      <w:bookmarkEnd w:id="74"/>
      <w:bookmarkEnd w:id="75"/>
      <w:r>
        <w:br w:type="page"/>
      </w:r>
    </w:p>
    <w:p w14:paraId="1A79D01A" w14:textId="17B6C246" w:rsidR="00C16424" w:rsidRPr="00BF4379" w:rsidRDefault="00C16424" w:rsidP="00C16424">
      <w:pPr>
        <w:pStyle w:val="Heading1"/>
      </w:pPr>
      <w:r w:rsidRPr="005D2DD9">
        <w:lastRenderedPageBreak/>
        <w:t>Monitoring service health and focusing on quality</w:t>
      </w:r>
      <w:bookmarkEnd w:id="76"/>
      <w:bookmarkEnd w:id="77"/>
      <w:bookmarkEnd w:id="78"/>
    </w:p>
    <w:p w14:paraId="4E3145B1" w14:textId="77777777" w:rsidR="00C16424" w:rsidRPr="00BF4379" w:rsidRDefault="00C16424" w:rsidP="00C16424">
      <w:r w:rsidRPr="00BF4379">
        <w:t xml:space="preserve">Our best practices as an enterprise IT organization compel us to constantly seek new ways </w:t>
      </w:r>
      <w:r>
        <w:t>to</w:t>
      </w:r>
      <w:r w:rsidRPr="00BF4379">
        <w:t xml:space="preserve"> provid</w:t>
      </w:r>
      <w:r>
        <w:t>e</w:t>
      </w:r>
      <w:r w:rsidRPr="00BF4379">
        <w:t xml:space="preserve"> for the health and quality of the services our business users depend on. To make the Skype for Business migration truly successful, we needed to make sure these vital components were part of the solution we provided, and to achieve that goal, we used tools and programs to engage our users and IT managers as directly and productively as possible.</w:t>
      </w:r>
    </w:p>
    <w:p w14:paraId="534B85BF" w14:textId="77777777" w:rsidR="00C16424" w:rsidRPr="00BF4379" w:rsidRDefault="00C16424" w:rsidP="00C16424">
      <w:pPr>
        <w:pStyle w:val="Heading2"/>
      </w:pPr>
      <w:bookmarkStart w:id="79" w:name="_Toc486257518"/>
      <w:bookmarkStart w:id="80" w:name="_Toc486257550"/>
      <w:bookmarkStart w:id="81" w:name="_Toc486848654"/>
      <w:r w:rsidRPr="00BF4379">
        <w:t>Refining and optimizing call quality management tools</w:t>
      </w:r>
      <w:bookmarkEnd w:id="79"/>
      <w:bookmarkEnd w:id="80"/>
      <w:bookmarkEnd w:id="81"/>
    </w:p>
    <w:p w14:paraId="1356C030" w14:textId="77777777" w:rsidR="00C16424" w:rsidRPr="00BF4379" w:rsidRDefault="00C16424" w:rsidP="00C16424">
      <w:bookmarkStart w:id="82" w:name="_Hlk482007689"/>
      <w:r w:rsidRPr="00BF4379">
        <w:t xml:space="preserve">To help us monitor system health and diagnose network infrastructure issues affecting call quality, we developed the </w:t>
      </w:r>
      <w:hyperlink r:id="rId29" w:history="1">
        <w:r w:rsidRPr="008F5D5C">
          <w:rPr>
            <w:rStyle w:val="Hyperlink"/>
          </w:rPr>
          <w:t>Call Quality Dashboard</w:t>
        </w:r>
      </w:hyperlink>
      <w:r w:rsidRPr="00BF4379">
        <w:t xml:space="preserve"> and the </w:t>
      </w:r>
      <w:hyperlink r:id="rId30" w:history="1">
        <w:r w:rsidRPr="00BF4379">
          <w:rPr>
            <w:rStyle w:val="Hyperlink"/>
          </w:rPr>
          <w:t>Call Quality Methodology</w:t>
        </w:r>
      </w:hyperlink>
      <w:r w:rsidRPr="00BF4379">
        <w:t>.</w:t>
      </w:r>
      <w:bookmarkEnd w:id="82"/>
    </w:p>
    <w:p w14:paraId="0217B613" w14:textId="4A2B675F" w:rsidR="00C16424" w:rsidRPr="00BF4379" w:rsidRDefault="00C16424" w:rsidP="00850435">
      <w:pPr>
        <w:keepNext/>
      </w:pPr>
      <w:r w:rsidRPr="00BF4379">
        <w:t xml:space="preserve">The dashboard launched with Skype for Business Server in 2014. The dashboard monitors and measures all Skype for Business usage, whether point-to-point conversations or larger conferences, </w:t>
      </w:r>
      <w:r>
        <w:t>that originates</w:t>
      </w:r>
      <w:r w:rsidRPr="00BF4379">
        <w:t xml:space="preserve"> </w:t>
      </w:r>
      <w:r>
        <w:t>inside</w:t>
      </w:r>
      <w:r w:rsidRPr="00BF4379">
        <w:t xml:space="preserve"> or outside our corporate network </w:t>
      </w:r>
      <w:r>
        <w:t>using</w:t>
      </w:r>
      <w:r w:rsidRPr="00BF4379">
        <w:t xml:space="preserve"> wired or wireless connections. </w:t>
      </w:r>
      <w:bookmarkStart w:id="83" w:name="_Hlk482008803"/>
      <w:r>
        <w:t>It</w:t>
      </w:r>
      <w:r w:rsidRPr="00BF4379">
        <w:t xml:space="preserve"> </w:t>
      </w:r>
      <w:r w:rsidR="00B74C13" w:rsidRPr="00BF4379">
        <w:t>offers</w:t>
      </w:r>
      <w:r w:rsidRPr="00BF4379">
        <w:t xml:space="preserve"> a step-by-step approach to improving call quality using the telemetry included in the dashboard, helping us to speed up investigations</w:t>
      </w:r>
      <w:r>
        <w:t>,</w:t>
      </w:r>
      <w:r w:rsidRPr="00BF4379">
        <w:t xml:space="preserve"> quickly resolve issues, and drive Skype for Business improvements across Microsoft.</w:t>
      </w:r>
      <w:bookmarkEnd w:id="83"/>
      <w:r>
        <w:t xml:space="preserve"> Figure 8 shows the Call Quality Dashboard.</w:t>
      </w:r>
    </w:p>
    <w:p w14:paraId="62B0B910" w14:textId="77777777" w:rsidR="00C16424" w:rsidRPr="00BF4379" w:rsidRDefault="00C16424" w:rsidP="00C16424">
      <w:bookmarkStart w:id="84" w:name="_Hlk482008816"/>
      <w:r>
        <w:rPr>
          <w:noProof/>
        </w:rPr>
        <w:drawing>
          <wp:inline distT="0" distB="0" distL="0" distR="0" wp14:anchorId="304E4C0E" wp14:editId="5F567225">
            <wp:extent cx="5194935" cy="4448593"/>
            <wp:effectExtent l="0" t="0" r="12065" b="0"/>
            <wp:docPr id="20" name="Picture 20" descr="Screenshot of the Call Quality Dashboard tool showing network compliance statistics, current performance on multiple network types, and other information." title="Snapshot of the Call Quality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roheu\OneDrive - Microsoft\ITSC\final-7453_TCS\art\PNG\08-CQS screenshot general REPLAC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28723" cy="4477527"/>
                    </a:xfrm>
                    <a:prstGeom prst="rect">
                      <a:avLst/>
                    </a:prstGeom>
                    <a:noFill/>
                    <a:ln>
                      <a:noFill/>
                    </a:ln>
                  </pic:spPr>
                </pic:pic>
              </a:graphicData>
            </a:graphic>
          </wp:inline>
        </w:drawing>
      </w:r>
    </w:p>
    <w:p w14:paraId="30B88391" w14:textId="77777777" w:rsidR="00C16424" w:rsidRPr="00BF4379" w:rsidRDefault="00C16424" w:rsidP="00C16424">
      <w:pPr>
        <w:pStyle w:val="Captionortabletitle"/>
      </w:pPr>
      <w:r w:rsidRPr="00BF4379">
        <w:t>Figure 8. Snapshot of the Call Quality Dashboard</w:t>
      </w:r>
    </w:p>
    <w:p w14:paraId="319C199C" w14:textId="77777777" w:rsidR="00C16424" w:rsidRPr="00BF4379" w:rsidRDefault="00C16424" w:rsidP="003E7C48">
      <w:bookmarkStart w:id="85" w:name="_Hlk482008777"/>
      <w:bookmarkEnd w:id="84"/>
      <w:r w:rsidRPr="00BF4379">
        <w:t xml:space="preserve">The dashboard connects to our quality of experience database and uses a metric called </w:t>
      </w:r>
      <w:r w:rsidRPr="00BF4379">
        <w:rPr>
          <w:i/>
        </w:rPr>
        <w:t>poor call rate</w:t>
      </w:r>
      <w:r w:rsidRPr="00BF4379">
        <w:t xml:space="preserve"> as a key performance indicator, rating calls from 1 to 4 based on packet loss and jitter. Using the dashboard, Microsoft IT managers can drill down into these metrics—even to the individual call—to ensure that we</w:t>
      </w:r>
      <w:r>
        <w:t>’</w:t>
      </w:r>
      <w:r w:rsidRPr="00BF4379">
        <w:t>re delivering the best user experience at each location or building.</w:t>
      </w:r>
      <w:r>
        <w:t xml:space="preserve"> </w:t>
      </w:r>
      <w:r w:rsidRPr="00BF4379">
        <w:t>Measurements taken by the dashboard look at:</w:t>
      </w:r>
    </w:p>
    <w:p w14:paraId="4C8F3789" w14:textId="77777777" w:rsidR="00C16424" w:rsidRPr="00BF4379" w:rsidRDefault="00C16424" w:rsidP="00C16424">
      <w:pPr>
        <w:pStyle w:val="Bullet1"/>
      </w:pPr>
      <w:r w:rsidRPr="009D7853">
        <w:rPr>
          <w:b/>
        </w:rPr>
        <w:t>Service health.</w:t>
      </w:r>
      <w:r w:rsidRPr="00BF4379">
        <w:t xml:space="preserve"> For both wired and </w:t>
      </w:r>
      <w:r>
        <w:t>wireless</w:t>
      </w:r>
      <w:r w:rsidRPr="00BF4379">
        <w:t xml:space="preserve"> network infrastructure—both internal and external—we look at poor call rate to see how healthy the service is. For server-to-client or client-to-client call streams, it provides </w:t>
      </w:r>
      <w:r>
        <w:t>a mean opinion score (</w:t>
      </w:r>
      <w:r w:rsidRPr="00BF4379">
        <w:t>MOS</w:t>
      </w:r>
      <w:r>
        <w:t>)</w:t>
      </w:r>
      <w:r w:rsidRPr="00BF4379">
        <w:t xml:space="preserve"> score for packet loss, jitter, ratio conceal, and round-trip times.</w:t>
      </w:r>
    </w:p>
    <w:p w14:paraId="2D524FA6" w14:textId="77777777" w:rsidR="00C16424" w:rsidRPr="00BF4379" w:rsidRDefault="00C16424" w:rsidP="009D7853">
      <w:pPr>
        <w:pStyle w:val="Bullet1"/>
      </w:pPr>
      <w:r w:rsidRPr="009D7853">
        <w:rPr>
          <w:b/>
        </w:rPr>
        <w:lastRenderedPageBreak/>
        <w:t>Client health.</w:t>
      </w:r>
      <w:r w:rsidRPr="003E7C48">
        <w:t xml:space="preserve"> For</w:t>
      </w:r>
      <w:r w:rsidRPr="00BF4379">
        <w:t xml:space="preserve"> each client device, we look at information about hardware, settings, client version, wireless driver, and peripheral devices, such as headsets and speakerphones. It also shows us </w:t>
      </w:r>
      <w:r>
        <w:t>if</w:t>
      </w:r>
      <w:r w:rsidRPr="00BF4379">
        <w:t xml:space="preserve"> a device complies with our current standards.</w:t>
      </w:r>
    </w:p>
    <w:bookmarkEnd w:id="85"/>
    <w:p w14:paraId="49C654B8" w14:textId="77777777" w:rsidR="00C16424" w:rsidRPr="00BF4379" w:rsidRDefault="00C16424" w:rsidP="00C16424">
      <w:r w:rsidRPr="00BF4379">
        <w:t>Th</w:t>
      </w:r>
      <w:r>
        <w:t xml:space="preserve">is </w:t>
      </w:r>
      <w:r w:rsidRPr="00BF4379">
        <w:t>is a partial list of the data tracked in the dashboard:</w:t>
      </w:r>
    </w:p>
    <w:p w14:paraId="58ACE046" w14:textId="77777777" w:rsidR="00C16424" w:rsidRPr="00BF4379" w:rsidRDefault="00C16424" w:rsidP="00C16424">
      <w:pPr>
        <w:pStyle w:val="Bullet1"/>
      </w:pPr>
      <w:r w:rsidRPr="00BF4379">
        <w:t xml:space="preserve">Quality of </w:t>
      </w:r>
      <w:r>
        <w:t>wireless</w:t>
      </w:r>
      <w:r w:rsidRPr="00BF4379">
        <w:t xml:space="preserve"> connections</w:t>
      </w:r>
      <w:r>
        <w:t>.</w:t>
      </w:r>
    </w:p>
    <w:p w14:paraId="7B24B791" w14:textId="77777777" w:rsidR="00C16424" w:rsidRPr="00BF4379" w:rsidRDefault="00C16424" w:rsidP="00C16424">
      <w:pPr>
        <w:pStyle w:val="Bullet1"/>
      </w:pPr>
      <w:r w:rsidRPr="00BF4379">
        <w:t>User-provided data on call quality</w:t>
      </w:r>
      <w:r>
        <w:t>.</w:t>
      </w:r>
    </w:p>
    <w:p w14:paraId="4AA32338" w14:textId="77777777" w:rsidR="00C16424" w:rsidRPr="00BF4379" w:rsidRDefault="00C16424" w:rsidP="00C16424">
      <w:pPr>
        <w:pStyle w:val="Bullet1"/>
      </w:pPr>
      <w:r w:rsidRPr="00BF4379">
        <w:t>Network driver status and compliance</w:t>
      </w:r>
      <w:r>
        <w:t>.</w:t>
      </w:r>
    </w:p>
    <w:p w14:paraId="6F8B0AC2" w14:textId="77777777" w:rsidR="00C16424" w:rsidRPr="00BF4379" w:rsidRDefault="00C16424" w:rsidP="00C16424">
      <w:pPr>
        <w:pStyle w:val="Bullet1"/>
      </w:pPr>
      <w:r w:rsidRPr="00BF4379">
        <w:t>Quality of service for conferences and telephony</w:t>
      </w:r>
      <w:r>
        <w:t>.</w:t>
      </w:r>
    </w:p>
    <w:p w14:paraId="4428B880" w14:textId="333CBB37" w:rsidR="00C16424" w:rsidRPr="00BF4379" w:rsidRDefault="00C16424" w:rsidP="00C16424">
      <w:pPr>
        <w:pStyle w:val="Bullet1"/>
      </w:pPr>
      <w:r w:rsidRPr="00BF4379">
        <w:t xml:space="preserve">Lists of users </w:t>
      </w:r>
      <w:r w:rsidR="00B74C13" w:rsidRPr="00BF4379">
        <w:t>affected</w:t>
      </w:r>
      <w:r w:rsidRPr="00BF4379">
        <w:t xml:space="preserve"> by poor data streams</w:t>
      </w:r>
      <w:r>
        <w:t>.</w:t>
      </w:r>
    </w:p>
    <w:p w14:paraId="693AE26F" w14:textId="77777777" w:rsidR="00C16424" w:rsidRPr="00BF4379" w:rsidRDefault="00C16424" w:rsidP="00C16424">
      <w:pPr>
        <w:pStyle w:val="Bullet1"/>
      </w:pPr>
      <w:r w:rsidRPr="00BF4379">
        <w:t>Lists of certified audio devices in use</w:t>
      </w:r>
      <w:r>
        <w:t>.</w:t>
      </w:r>
    </w:p>
    <w:p w14:paraId="130DB7A9" w14:textId="77777777" w:rsidR="00C16424" w:rsidRPr="00BF4379" w:rsidRDefault="00C16424" w:rsidP="00C16424">
      <w:pPr>
        <w:pStyle w:val="Bullet1"/>
      </w:pPr>
      <w:r w:rsidRPr="00BF4379">
        <w:t>Service reliability using status from before and after a user joins a meeting</w:t>
      </w:r>
      <w:r>
        <w:t>.</w:t>
      </w:r>
    </w:p>
    <w:p w14:paraId="104B8120" w14:textId="77777777" w:rsidR="00C16424" w:rsidRPr="00BF4379" w:rsidRDefault="00C16424" w:rsidP="00C16424">
      <w:pPr>
        <w:pStyle w:val="Bullet1"/>
      </w:pPr>
      <w:r>
        <w:t>Wireless</w:t>
      </w:r>
      <w:r w:rsidRPr="00BF4379">
        <w:t xml:space="preserve"> technologies in use</w:t>
      </w:r>
      <w:r>
        <w:t>.</w:t>
      </w:r>
    </w:p>
    <w:p w14:paraId="3BA55AFA" w14:textId="77777777" w:rsidR="00C16424" w:rsidRPr="00BF4379" w:rsidRDefault="00C16424" w:rsidP="00C16424">
      <w:pPr>
        <w:pStyle w:val="Bullet1"/>
      </w:pPr>
      <w:r w:rsidRPr="00BF4379">
        <w:t xml:space="preserve">Types of </w:t>
      </w:r>
      <w:r>
        <w:t>wireless</w:t>
      </w:r>
      <w:r w:rsidRPr="00BF4379">
        <w:t xml:space="preserve"> networks and specific about radio band connections</w:t>
      </w:r>
      <w:r>
        <w:t>.</w:t>
      </w:r>
    </w:p>
    <w:p w14:paraId="51A0050E" w14:textId="77777777" w:rsidR="00C16424" w:rsidRPr="00BF4379" w:rsidRDefault="00C16424" w:rsidP="00C16424">
      <w:pPr>
        <w:pStyle w:val="Bullet1"/>
      </w:pPr>
      <w:r w:rsidRPr="00BF4379">
        <w:t>Network adapters in use, broken down by volume and type</w:t>
      </w:r>
      <w:r>
        <w:t>.</w:t>
      </w:r>
    </w:p>
    <w:p w14:paraId="02EEDAEF" w14:textId="77777777" w:rsidR="00C16424" w:rsidRPr="00BF4379" w:rsidRDefault="00C16424" w:rsidP="00C16424">
      <w:pPr>
        <w:pStyle w:val="Bullet1"/>
      </w:pPr>
      <w:r w:rsidRPr="00BF4379">
        <w:t>Status of incidents raised by users and IT managers</w:t>
      </w:r>
      <w:r>
        <w:t>.</w:t>
      </w:r>
    </w:p>
    <w:p w14:paraId="2051A512" w14:textId="77777777" w:rsidR="00C16424" w:rsidRPr="00BF4379" w:rsidRDefault="00C16424" w:rsidP="00C16424">
      <w:pPr>
        <w:pStyle w:val="Bullet1spaceafter"/>
      </w:pPr>
      <w:r w:rsidRPr="00BF4379">
        <w:t>Feedback from IT managers on the dashboard experience</w:t>
      </w:r>
      <w:r>
        <w:t>.</w:t>
      </w:r>
    </w:p>
    <w:p w14:paraId="77365764" w14:textId="62FEF1CF" w:rsidR="00C16424" w:rsidRPr="00BF4379" w:rsidRDefault="00C16424" w:rsidP="00C16424">
      <w:r w:rsidRPr="00BF4379">
        <w:t xml:space="preserve">Early versions of the dashboard </w:t>
      </w:r>
      <w:r w:rsidR="00B74C13" w:rsidRPr="00BF4379">
        <w:t>gave</w:t>
      </w:r>
      <w:r w:rsidRPr="00BF4379">
        <w:t xml:space="preserve"> a wealth of helpful information, but presented in a way that many users found complex. </w:t>
      </w:r>
      <w:r>
        <w:t>R</w:t>
      </w:r>
      <w:r w:rsidRPr="00BF4379">
        <w:t>efinements have aggregated many data points into easy-to-read charts where IT managers can see</w:t>
      </w:r>
      <w:r>
        <w:t>,</w:t>
      </w:r>
      <w:r w:rsidRPr="00BF4379">
        <w:t xml:space="preserve"> at a glance</w:t>
      </w:r>
      <w:r>
        <w:t>,</w:t>
      </w:r>
      <w:r w:rsidRPr="00BF4379">
        <w:t xml:space="preserve"> where problem areas might be in their buildings</w:t>
      </w:r>
      <w:r>
        <w:t>.</w:t>
      </w:r>
      <w:r w:rsidRPr="00BF4379">
        <w:t xml:space="preserve"> </w:t>
      </w:r>
      <w:r>
        <w:t>It</w:t>
      </w:r>
      <w:r w:rsidRPr="00BF4379">
        <w:t xml:space="preserve"> lets them drill down in particular areas of concern. For example, Figure 9 shows a recently developed dashboard that focuses on Surface driver compatibility in a Skype for Business environment.</w:t>
      </w:r>
    </w:p>
    <w:p w14:paraId="7AC37C7A" w14:textId="77777777" w:rsidR="00C16424" w:rsidRPr="00BF4379" w:rsidRDefault="00C16424" w:rsidP="00C16424">
      <w:r>
        <w:rPr>
          <w:noProof/>
        </w:rPr>
        <w:drawing>
          <wp:inline distT="0" distB="0" distL="0" distR="0" wp14:anchorId="14BBA752" wp14:editId="2EDD9E6A">
            <wp:extent cx="5080635" cy="2803303"/>
            <wp:effectExtent l="0" t="0" r="0" b="0"/>
            <wp:docPr id="22" name="Picture 22" descr="Screenshot showing an example of drilling down into dashboard details." title="Call Quality Dashboard - Surface compatibility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roheu\OneDrive - Microsoft\ITSC\final-7453_TCS\art\PNG\09-CQD screenshot details.png"/>
                    <pic:cNvPicPr>
                      <a:picLocks noChangeAspect="1" noChangeArrowheads="1"/>
                    </pic:cNvPicPr>
                  </pic:nvPicPr>
                  <pic:blipFill rotWithShape="1">
                    <a:blip r:embed="rId32">
                      <a:extLst>
                        <a:ext uri="{28A0092B-C50C-407E-A947-70E740481C1C}">
                          <a14:useLocalDpi xmlns:a14="http://schemas.microsoft.com/office/drawing/2010/main" val="0"/>
                        </a:ext>
                      </a:extLst>
                    </a:blip>
                    <a:srcRect t="1360" r="1455" b="1523"/>
                    <a:stretch/>
                  </pic:blipFill>
                  <pic:spPr bwMode="auto">
                    <a:xfrm>
                      <a:off x="0" y="0"/>
                      <a:ext cx="5105127" cy="2816817"/>
                    </a:xfrm>
                    <a:prstGeom prst="rect">
                      <a:avLst/>
                    </a:prstGeom>
                    <a:noFill/>
                    <a:ln>
                      <a:noFill/>
                    </a:ln>
                    <a:extLst>
                      <a:ext uri="{53640926-AAD7-44D8-BBD7-CCE9431645EC}">
                        <a14:shadowObscured xmlns:a14="http://schemas.microsoft.com/office/drawing/2010/main"/>
                      </a:ext>
                    </a:extLst>
                  </pic:spPr>
                </pic:pic>
              </a:graphicData>
            </a:graphic>
          </wp:inline>
        </w:drawing>
      </w:r>
    </w:p>
    <w:p w14:paraId="017FD835" w14:textId="3226C427" w:rsidR="00F14A28" w:rsidRDefault="00C16424" w:rsidP="00850435">
      <w:pPr>
        <w:pStyle w:val="Captionortabletitle"/>
        <w:rPr>
          <w:rFonts w:ascii="Segoe Pro Semibold" w:hAnsi="Segoe Pro Semibold"/>
          <w:color w:val="595959" w:themeColor="text1" w:themeTint="A6"/>
          <w:sz w:val="24"/>
          <w:szCs w:val="18"/>
        </w:rPr>
      </w:pPr>
      <w:r w:rsidRPr="00BF4379">
        <w:t>Figure 9. Surface compatibility details in the Call Quality Dashboard</w:t>
      </w:r>
      <w:bookmarkStart w:id="86" w:name="_Toc486257519"/>
    </w:p>
    <w:p w14:paraId="39635E7E" w14:textId="77777777" w:rsidR="002D4C90" w:rsidRDefault="002D4C90">
      <w:pPr>
        <w:spacing w:after="0"/>
        <w:rPr>
          <w:rFonts w:ascii="Segoe Pro Semibold" w:hAnsi="Segoe Pro Semibold"/>
          <w:color w:val="595959" w:themeColor="text1" w:themeTint="A6"/>
          <w:sz w:val="24"/>
          <w:szCs w:val="18"/>
        </w:rPr>
      </w:pPr>
      <w:r>
        <w:br w:type="page"/>
      </w:r>
    </w:p>
    <w:p w14:paraId="55785BF1" w14:textId="521CE3FE" w:rsidR="00C16424" w:rsidRPr="00BF4379" w:rsidRDefault="00C16424" w:rsidP="00C16424">
      <w:pPr>
        <w:pStyle w:val="Heading3"/>
      </w:pPr>
      <w:r w:rsidRPr="00BF4379">
        <w:lastRenderedPageBreak/>
        <w:t>Incorporating user sentiment</w:t>
      </w:r>
      <w:bookmarkEnd w:id="86"/>
    </w:p>
    <w:p w14:paraId="056C0BB7" w14:textId="05C6AC97" w:rsidR="00C16424" w:rsidRPr="00BF4379" w:rsidRDefault="00C16424" w:rsidP="00C16424">
      <w:bookmarkStart w:id="87" w:name="_Hlk482008846"/>
      <w:r w:rsidRPr="00BF4379">
        <w:t>User sentiment is an important input to maintaining service health. Our Rate My Call tool randomly invites users who have just completed a Skype for Business call to answer a simple questionnaire</w:t>
      </w:r>
      <w:r w:rsidR="00C41D69">
        <w:t>, shown in Figure 10,</w:t>
      </w:r>
      <w:r w:rsidRPr="00BF4379">
        <w:t xml:space="preserve"> about their audio experience.</w:t>
      </w:r>
    </w:p>
    <w:p w14:paraId="1D0A12D2" w14:textId="77777777" w:rsidR="00C16424" w:rsidRPr="00BF4379" w:rsidRDefault="00C16424" w:rsidP="00C16424">
      <w:r>
        <w:rPr>
          <w:noProof/>
        </w:rPr>
        <w:drawing>
          <wp:inline distT="0" distB="0" distL="0" distR="0" wp14:anchorId="1299730B" wp14:editId="3D145EFE">
            <wp:extent cx="1739041" cy="2276484"/>
            <wp:effectExtent l="25400" t="25400" r="13970" b="34925"/>
            <wp:docPr id="23" name="Picture 23" descr="Screenshot showing the pop-up questionnaire, which asks users: How was the call quality? and provides checkboxes for users to identify any audio quality issues they encountered." title="Rate My Call questionn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roheu\OneDrive - Microsoft\ITSC\final-7453_TCS\art\PNG\10-RMC screenshot.png"/>
                    <pic:cNvPicPr>
                      <a:picLocks noChangeAspect="1" noChangeArrowheads="1"/>
                    </pic:cNvPicPr>
                  </pic:nvPicPr>
                  <pic:blipFill rotWithShape="1">
                    <a:blip r:embed="rId33">
                      <a:extLst>
                        <a:ext uri="{28A0092B-C50C-407E-A947-70E740481C1C}">
                          <a14:useLocalDpi xmlns:a14="http://schemas.microsoft.com/office/drawing/2010/main" val="0"/>
                        </a:ext>
                      </a:extLst>
                    </a:blip>
                    <a:srcRect t="1615" b="1945"/>
                    <a:stretch/>
                  </pic:blipFill>
                  <pic:spPr bwMode="auto">
                    <a:xfrm>
                      <a:off x="0" y="0"/>
                      <a:ext cx="1751996" cy="2293443"/>
                    </a:xfrm>
                    <a:prstGeom prst="rect">
                      <a:avLst/>
                    </a:prstGeom>
                    <a:noFill/>
                    <a:ln>
                      <a:solidFill>
                        <a:schemeClr val="accent1">
                          <a:alpha val="75000"/>
                        </a:schemeClr>
                      </a:solidFill>
                    </a:ln>
                    <a:extLst>
                      <a:ext uri="{53640926-AAD7-44D8-BBD7-CCE9431645EC}">
                        <a14:shadowObscured xmlns:a14="http://schemas.microsoft.com/office/drawing/2010/main"/>
                      </a:ext>
                    </a:extLst>
                  </pic:spPr>
                </pic:pic>
              </a:graphicData>
            </a:graphic>
          </wp:inline>
        </w:drawing>
      </w:r>
    </w:p>
    <w:p w14:paraId="2680C3A1" w14:textId="77777777" w:rsidR="00C16424" w:rsidRPr="00BF4379" w:rsidRDefault="00C16424" w:rsidP="00C16424">
      <w:pPr>
        <w:pStyle w:val="Captionortabletitle"/>
      </w:pPr>
      <w:r w:rsidRPr="00BF4379">
        <w:t>Figure 10. The Rate My Call questionnaire for gathering user sentiment about call audio quality</w:t>
      </w:r>
    </w:p>
    <w:p w14:paraId="34DDB9F3" w14:textId="77777777" w:rsidR="00C16424" w:rsidRPr="00BF4379" w:rsidRDefault="00C16424" w:rsidP="00C16424">
      <w:r w:rsidRPr="00BF4379">
        <w:t xml:space="preserve">By encouraging </w:t>
      </w:r>
      <w:r>
        <w:t>users to</w:t>
      </w:r>
      <w:r w:rsidRPr="00BF4379">
        <w:t xml:space="preserve"> </w:t>
      </w:r>
      <w:r>
        <w:t>participate in Rate My Call</w:t>
      </w:r>
      <w:r w:rsidRPr="00BF4379">
        <w:t xml:space="preserve"> and then using the Call Quality Dashboard to monitor the running score that aggregates users</w:t>
      </w:r>
      <w:r>
        <w:t>’</w:t>
      </w:r>
      <w:r w:rsidRPr="00BF4379">
        <w:t xml:space="preserve"> responses, IT managers get an instant view </w:t>
      </w:r>
      <w:r>
        <w:t>of</w:t>
      </w:r>
      <w:r w:rsidRPr="00BF4379">
        <w:t xml:space="preserve"> the state of user satisfaction with Skype for Business. When a manager sees a spike in call quality issues, they can investigate and take action right away to restore productivity to user</w:t>
      </w:r>
      <w:r>
        <w:t>s</w:t>
      </w:r>
      <w:r w:rsidRPr="00BF4379">
        <w:t xml:space="preserve"> who are experiencing failures or delays.</w:t>
      </w:r>
    </w:p>
    <w:p w14:paraId="39337D8A" w14:textId="77777777" w:rsidR="00C16424" w:rsidRPr="00BF4379" w:rsidRDefault="00C16424" w:rsidP="00C16424">
      <w:pPr>
        <w:pStyle w:val="Heading3"/>
      </w:pPr>
      <w:bookmarkStart w:id="88" w:name="_Toc486257520"/>
      <w:bookmarkEnd w:id="87"/>
      <w:r w:rsidRPr="00BF4379">
        <w:t>Conducting site investigations</w:t>
      </w:r>
      <w:bookmarkEnd w:id="88"/>
    </w:p>
    <w:p w14:paraId="0763DDF2" w14:textId="77777777" w:rsidR="00C16424" w:rsidRPr="00BF4379" w:rsidRDefault="00C16424" w:rsidP="00C16424">
      <w:r w:rsidRPr="00BF4379">
        <w:t xml:space="preserve">As part of our listening and education tours, we train IT managers to use these tools to </w:t>
      </w:r>
      <w:r>
        <w:t xml:space="preserve">address issues </w:t>
      </w:r>
      <w:r w:rsidRPr="00BF4379">
        <w:t>in their buildings</w:t>
      </w:r>
      <w:r>
        <w:t>.</w:t>
      </w:r>
      <w:r w:rsidRPr="00BF4379">
        <w:t xml:space="preserve"> </w:t>
      </w:r>
      <w:r>
        <w:t>They can improve call quality by</w:t>
      </w:r>
      <w:r w:rsidRPr="00BF4379">
        <w:t xml:space="preserve"> </w:t>
      </w:r>
      <w:r>
        <w:t>fixing</w:t>
      </w:r>
      <w:r w:rsidRPr="00BF4379">
        <w:t xml:space="preserve"> incompatible drivers and client versions, underperforming devices, and insufficient network bandwidth. By using the dashboard and methodology to isolate and understand specific issues on a per-building basis, we have reduced </w:t>
      </w:r>
      <w:r>
        <w:t xml:space="preserve">the </w:t>
      </w:r>
      <w:r w:rsidRPr="00BF4379">
        <w:t>poor call rate from 8 percent to less than 2 percent globally.</w:t>
      </w:r>
    </w:p>
    <w:p w14:paraId="1D4632FB" w14:textId="77777777" w:rsidR="00C16424" w:rsidRPr="00BF4379" w:rsidRDefault="00C16424" w:rsidP="00C16424">
      <w:r w:rsidRPr="00BF4379">
        <w:t>To conduct a site investigation, the IT manager views the Call Quality Dashboard and drills down in the data as needed to uncover the source of an issue. Once they know the source</w:t>
      </w:r>
      <w:r>
        <w:t xml:space="preserve"> of an issue</w:t>
      </w:r>
      <w:r w:rsidRPr="00BF4379">
        <w:t xml:space="preserve">, they can remediate it. </w:t>
      </w:r>
    </w:p>
    <w:p w14:paraId="291E8527" w14:textId="7917E27E" w:rsidR="00C16424" w:rsidRPr="00BF4379" w:rsidRDefault="00C16424" w:rsidP="00C16424">
      <w:r w:rsidRPr="00BF4379">
        <w:t xml:space="preserve">Color-coded trend lines in the dashboard graphs represent the poor call rates on wired and </w:t>
      </w:r>
      <w:r>
        <w:t>wireless</w:t>
      </w:r>
      <w:r w:rsidRPr="00BF4379">
        <w:t xml:space="preserve"> networks. When these lines are all trending down, the service is getting healthier. Other graph</w:t>
      </w:r>
      <w:r>
        <w:t>s</w:t>
      </w:r>
      <w:r w:rsidRPr="00BF4379">
        <w:t xml:space="preserve"> highlight </w:t>
      </w:r>
      <w:r w:rsidR="00C41D69">
        <w:t xml:space="preserve">that </w:t>
      </w:r>
      <w:r w:rsidRPr="00BF4379">
        <w:t xml:space="preserve">the number of calls with a poor call rate </w:t>
      </w:r>
      <w:r>
        <w:t>exceeds</w:t>
      </w:r>
      <w:r w:rsidRPr="00BF4379">
        <w:t xml:space="preserve"> the target desirable state. In </w:t>
      </w:r>
      <w:r w:rsidR="00C41D69">
        <w:t>this</w:t>
      </w:r>
      <w:r w:rsidRPr="00BF4379">
        <w:t xml:space="preserve"> case, the IT manager can </w:t>
      </w:r>
      <w:r w:rsidR="00C41D69">
        <w:t>get</w:t>
      </w:r>
      <w:r w:rsidRPr="00BF4379">
        <w:t xml:space="preserve"> more detail, such as </w:t>
      </w:r>
      <w:r w:rsidR="00C41D69">
        <w:t>what</w:t>
      </w:r>
      <w:r w:rsidRPr="00BF4379">
        <w:t xml:space="preserve"> type of calls</w:t>
      </w:r>
      <w:r w:rsidR="00C41D69">
        <w:t xml:space="preserve"> are</w:t>
      </w:r>
      <w:r w:rsidRPr="00BF4379">
        <w:t xml:space="preserve"> involved, the network device drivers being used, the wireless hotspot in use, the wireless channel, and so forth. They can also compare observational data with call quality ratings provided by users to learn about and investigate any discrepancies. </w:t>
      </w:r>
    </w:p>
    <w:p w14:paraId="12E6E4F7" w14:textId="24C3F6C0" w:rsidR="00C16424" w:rsidRPr="00BF4379" w:rsidRDefault="00C16424" w:rsidP="00C16424">
      <w:r w:rsidRPr="00BF4379">
        <w:t xml:space="preserve">The relevance of site investigations at Microsoft is </w:t>
      </w:r>
      <w:r w:rsidR="00B74C13" w:rsidRPr="00BF4379">
        <w:t>clear</w:t>
      </w:r>
      <w:r w:rsidRPr="00BF4379">
        <w:t xml:space="preserve"> when we compare a few examples from our experience. In early 2014, one of our New York buildings experienced an extreme slowdown in unified communications functions </w:t>
      </w:r>
      <w:r>
        <w:t>for</w:t>
      </w:r>
      <w:r w:rsidRPr="00BF4379">
        <w:t xml:space="preserve"> its regional sales staff. </w:t>
      </w:r>
      <w:r>
        <w:t>Upon researching the problem, w</w:t>
      </w:r>
      <w:r w:rsidRPr="00BF4379">
        <w:t xml:space="preserve">e discovered </w:t>
      </w:r>
      <w:r>
        <w:t>that there was</w:t>
      </w:r>
      <w:r w:rsidRPr="00BF4379">
        <w:t xml:space="preserve"> a driver compatibility issue on the Surface Pro 4 devices that had been recently distributed to all sales staff. Once we had </w:t>
      </w:r>
      <w:r>
        <w:t>a</w:t>
      </w:r>
      <w:r w:rsidRPr="00BF4379">
        <w:t xml:space="preserve"> diagnosis, it was a short path to updating the drivers and fixing the problem. However, it took us months to </w:t>
      </w:r>
      <w:r>
        <w:t>diagnose the problem</w:t>
      </w:r>
      <w:r w:rsidRPr="00BF4379">
        <w:t xml:space="preserve"> because the early dashboard </w:t>
      </w:r>
      <w:r>
        <w:t>was</w:t>
      </w:r>
      <w:r w:rsidRPr="00BF4379">
        <w:t xml:space="preserve"> our only tool</w:t>
      </w:r>
      <w:r>
        <w:t>.</w:t>
      </w:r>
      <w:r w:rsidRPr="00BF4379">
        <w:t xml:space="preserve"> </w:t>
      </w:r>
      <w:r>
        <w:t>D</w:t>
      </w:r>
      <w:r w:rsidRPr="00BF4379">
        <w:t xml:space="preserve">espite the volume of useful </w:t>
      </w:r>
      <w:r w:rsidR="00B74C13" w:rsidRPr="00BF4379">
        <w:t>data,</w:t>
      </w:r>
      <w:r w:rsidRPr="00BF4379">
        <w:t xml:space="preserve"> we lacked a way </w:t>
      </w:r>
      <w:r>
        <w:t>to</w:t>
      </w:r>
      <w:r w:rsidRPr="00BF4379">
        <w:t xml:space="preserve"> easily and visually grasp the scope of the issue and its contributing factors.</w:t>
      </w:r>
    </w:p>
    <w:p w14:paraId="7A09AE78" w14:textId="77777777" w:rsidR="002D4C90" w:rsidRDefault="002D4C90">
      <w:pPr>
        <w:spacing w:after="0"/>
      </w:pPr>
      <w:r>
        <w:br w:type="page"/>
      </w:r>
    </w:p>
    <w:p w14:paraId="3EEA8942" w14:textId="43D268C2" w:rsidR="00C16424" w:rsidRPr="00BF4379" w:rsidRDefault="00C16424" w:rsidP="00C16424">
      <w:r w:rsidRPr="00BF4379">
        <w:lastRenderedPageBreak/>
        <w:t xml:space="preserve">By comparison, some of our IT team </w:t>
      </w:r>
      <w:r>
        <w:t>recently met</w:t>
      </w:r>
      <w:r w:rsidRPr="00BF4379">
        <w:t xml:space="preserve"> with a CIO at the Microsoft Executive Briefing Center to discuss Skype for Business. The company was experiencing serious difficulties with Skype for Business performance. Using a Surface device, we helped the CIO connect to his company</w:t>
      </w:r>
      <w:r>
        <w:t>’</w:t>
      </w:r>
      <w:r w:rsidRPr="00BF4379">
        <w:t xml:space="preserve">s local service quality database and interpret the data that appeared in the </w:t>
      </w:r>
      <w:hyperlink r:id="rId34" w:history="1">
        <w:r w:rsidRPr="008F5D5C">
          <w:rPr>
            <w:rStyle w:val="Hyperlink"/>
          </w:rPr>
          <w:t>Call Quality Dashboard</w:t>
        </w:r>
      </w:hyperlink>
      <w:r>
        <w:t>.</w:t>
      </w:r>
      <w:r w:rsidRPr="00BF4379">
        <w:t xml:space="preserve"> </w:t>
      </w:r>
      <w:r>
        <w:t>The dashboard revealed that</w:t>
      </w:r>
      <w:r w:rsidRPr="00BF4379">
        <w:t xml:space="preserve"> the company was running </w:t>
      </w:r>
      <w:r>
        <w:t>very few</w:t>
      </w:r>
      <w:r w:rsidRPr="00BF4379">
        <w:t xml:space="preserve"> Windows 10 devices and had no QoS enabled for prioritizing voice packets </w:t>
      </w:r>
      <w:r>
        <w:t>o</w:t>
      </w:r>
      <w:r w:rsidRPr="00BF4379">
        <w:t>n its network. Within a few minutes, working with our team and the data we viewed together, the CIO had several meaningful approaches to fixing his problem.</w:t>
      </w:r>
    </w:p>
    <w:p w14:paraId="46A0854A" w14:textId="77777777" w:rsidR="00C16424" w:rsidRPr="00BF4379" w:rsidRDefault="00C16424" w:rsidP="00C16424">
      <w:pPr>
        <w:pStyle w:val="Heading3"/>
      </w:pPr>
      <w:bookmarkStart w:id="89" w:name="_Toc486257521"/>
      <w:r w:rsidRPr="00BF4379">
        <w:t>Promoting user self-service</w:t>
      </w:r>
      <w:bookmarkEnd w:id="89"/>
    </w:p>
    <w:p w14:paraId="17263955" w14:textId="4261E6D2" w:rsidR="00C16424" w:rsidRPr="00BF4379" w:rsidRDefault="00C16424" w:rsidP="00C16424">
      <w:r w:rsidRPr="00BF4379">
        <w:t xml:space="preserve">To </w:t>
      </w:r>
      <w:r>
        <w:t>engage</w:t>
      </w:r>
      <w:r w:rsidRPr="00BF4379">
        <w:t xml:space="preserve"> users and efficiently funnel their feedback into Skype for Business service improvements, we created an internal SharePoint site called Skype@Microsoft that gives users ways to send us feedback and requests. The page </w:t>
      </w:r>
      <w:r w:rsidR="00F14A28">
        <w:t xml:space="preserve">is </w:t>
      </w:r>
      <w:r w:rsidRPr="00BF4379">
        <w:t>also the starting point for other Skype for Business topics, including community engagement, information, other self-service tools, and alerts.</w:t>
      </w:r>
    </w:p>
    <w:p w14:paraId="3072365D" w14:textId="77777777" w:rsidR="00C16424" w:rsidRPr="00BF4379" w:rsidRDefault="00C16424" w:rsidP="00C16424">
      <w:r>
        <w:rPr>
          <w:noProof/>
        </w:rPr>
        <w:drawing>
          <wp:inline distT="0" distB="0" distL="0" distR="0" wp14:anchorId="43018737" wp14:editId="38C77C7C">
            <wp:extent cx="5423535" cy="2446249"/>
            <wp:effectExtent l="0" t="0" r="12065" b="0"/>
            <wp:docPr id="24" name="Picture 24" descr="Screenshot showing the Skype at Microsoft website, where users can click for self service on issues related to meeting experiences, collaboration and productivity, and other topics." title="Skype at Micros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roheu\OneDrive - Microsoft\ITSC\final-7453_TCS\art\PNG\11-skype_at_MS screensho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3519" cy="2455263"/>
                    </a:xfrm>
                    <a:prstGeom prst="rect">
                      <a:avLst/>
                    </a:prstGeom>
                    <a:noFill/>
                    <a:ln>
                      <a:noFill/>
                    </a:ln>
                  </pic:spPr>
                </pic:pic>
              </a:graphicData>
            </a:graphic>
          </wp:inline>
        </w:drawing>
      </w:r>
    </w:p>
    <w:p w14:paraId="289C6860" w14:textId="77777777" w:rsidR="00C16424" w:rsidRPr="00BF4379" w:rsidRDefault="00C16424" w:rsidP="00C16424">
      <w:pPr>
        <w:pStyle w:val="Captionortabletitle"/>
      </w:pPr>
      <w:r w:rsidRPr="00BF4379">
        <w:t>Figure 11. The Skype@Microsoft user self-service website</w:t>
      </w:r>
    </w:p>
    <w:p w14:paraId="135CF582" w14:textId="77777777" w:rsidR="00C16424" w:rsidRPr="00BF4379" w:rsidRDefault="00C16424" w:rsidP="00C16424">
      <w:pPr>
        <w:pStyle w:val="Heading1"/>
      </w:pPr>
      <w:bookmarkStart w:id="90" w:name="_Toc486257522"/>
      <w:bookmarkStart w:id="91" w:name="_Toc486257551"/>
      <w:bookmarkStart w:id="92" w:name="_Toc486848655"/>
      <w:r w:rsidRPr="00BF4379">
        <w:t>Results, benefits</w:t>
      </w:r>
      <w:r>
        <w:t>,</w:t>
      </w:r>
      <w:r w:rsidRPr="00BF4379">
        <w:t xml:space="preserve"> and best practices</w:t>
      </w:r>
      <w:bookmarkEnd w:id="90"/>
      <w:bookmarkEnd w:id="91"/>
      <w:bookmarkEnd w:id="92"/>
    </w:p>
    <w:p w14:paraId="70432C67" w14:textId="392B54B3" w:rsidR="00C16424" w:rsidRPr="00BF4379" w:rsidRDefault="00C16424" w:rsidP="00C16424">
      <w:r w:rsidRPr="00BF4379">
        <w:t xml:space="preserve">To date, we have deployed cloud-based enterprise voice to </w:t>
      </w:r>
      <w:r>
        <w:t>139</w:t>
      </w:r>
      <w:r w:rsidRPr="00BF4379">
        <w:t xml:space="preserve">,000 users, </w:t>
      </w:r>
      <w:r>
        <w:t>115</w:t>
      </w:r>
      <w:r w:rsidRPr="00BF4379">
        <w:t xml:space="preserve">,000 of whom use our hybrid cloud </w:t>
      </w:r>
      <w:r>
        <w:t>environment and the remaining 24</w:t>
      </w:r>
      <w:r w:rsidRPr="00BF4379">
        <w:t xml:space="preserve">,000 </w:t>
      </w:r>
      <w:r>
        <w:t>who</w:t>
      </w:r>
      <w:r w:rsidRPr="00BF4379">
        <w:t xml:space="preserve"> are fully in the cloud. Our cloud-based users conduct 44,000 peer-to-peer video calls and send more than 130 million IM messages each month</w:t>
      </w:r>
      <w:r>
        <w:t>, and 23</w:t>
      </w:r>
      <w:r w:rsidRPr="00BF4379">
        <w:t>,000 partner accounts are authenticated and federated into our Skype for Business network.</w:t>
      </w:r>
      <w:r>
        <w:t xml:space="preserve"> </w:t>
      </w:r>
      <w:r w:rsidRPr="00BF4379">
        <w:t>Many of the savings and benefits of this change have yet to be realized, but the next two sections detail some of the progress we</w:t>
      </w:r>
      <w:r>
        <w:t>’</w:t>
      </w:r>
      <w:r w:rsidRPr="00BF4379">
        <w:t xml:space="preserve">ve </w:t>
      </w:r>
      <w:r w:rsidR="00B74C13" w:rsidRPr="00BF4379">
        <w:t>seen</w:t>
      </w:r>
      <w:r w:rsidRPr="00BF4379">
        <w:t xml:space="preserve"> so far. </w:t>
      </w:r>
    </w:p>
    <w:p w14:paraId="5C0B63C0" w14:textId="77777777" w:rsidR="00C16424" w:rsidRPr="00BF4379" w:rsidRDefault="00C16424" w:rsidP="00C16424">
      <w:pPr>
        <w:pStyle w:val="Heading2"/>
      </w:pPr>
      <w:bookmarkStart w:id="93" w:name="_Toc486257523"/>
      <w:bookmarkStart w:id="94" w:name="_Toc486257552"/>
      <w:bookmarkStart w:id="95" w:name="_Toc486848656"/>
      <w:r w:rsidRPr="00BF4379">
        <w:t>Cost savings</w:t>
      </w:r>
      <w:bookmarkEnd w:id="93"/>
      <w:bookmarkEnd w:id="94"/>
      <w:bookmarkEnd w:id="95"/>
    </w:p>
    <w:p w14:paraId="3BFEB22A" w14:textId="77777777" w:rsidR="00C16424" w:rsidRPr="00BF4379" w:rsidRDefault="00C16424" w:rsidP="00C16424">
      <w:r w:rsidRPr="00BF4379">
        <w:t xml:space="preserve">Migrating to PSTN conferencing and enterprise voice has </w:t>
      </w:r>
      <w:r>
        <w:t>saved</w:t>
      </w:r>
      <w:r w:rsidRPr="00BF4379">
        <w:t xml:space="preserve"> nearly $124,000 per day. We avoid 45,000 trips per year, which represents a $92 million savings. Some of these data points show the transformation of unified voice and what it brings in cost savings and productivity gains to our business.</w:t>
      </w:r>
    </w:p>
    <w:p w14:paraId="245A556B" w14:textId="77777777" w:rsidR="00077A30" w:rsidRDefault="00077A30">
      <w:pPr>
        <w:spacing w:after="0"/>
      </w:pPr>
      <w:r>
        <w:br w:type="page"/>
      </w:r>
    </w:p>
    <w:p w14:paraId="3505C0F0" w14:textId="3CDDCEFB" w:rsidR="00C16424" w:rsidRPr="00BF4379" w:rsidRDefault="00C16424" w:rsidP="00850435">
      <w:pPr>
        <w:keepNext/>
      </w:pPr>
      <w:r w:rsidRPr="00BF4379">
        <w:lastRenderedPageBreak/>
        <w:t xml:space="preserve">We calculated these savings based on an early adoption benchmark of 127,000 enterprise voice users, 50 percent of whom were remote, along with the usage metrics shown in </w:t>
      </w:r>
      <w:r w:rsidR="009853A3">
        <w:t>T</w:t>
      </w:r>
      <w:r w:rsidRPr="00BF4379">
        <w:t>able 1. Note that your company</w:t>
      </w:r>
      <w:r>
        <w:t>’</w:t>
      </w:r>
      <w:r w:rsidRPr="00BF4379">
        <w:t>s costs and savings—</w:t>
      </w:r>
      <w:r>
        <w:t>including</w:t>
      </w:r>
      <w:r w:rsidRPr="00BF4379">
        <w:t xml:space="preserve"> implementation activities such as decommissioning a PBX infrastructure, deploying Skype for Business, and acquiring licenses—may differ from those of Microsoft.</w:t>
      </w:r>
    </w:p>
    <w:p w14:paraId="38C77C32" w14:textId="77777777" w:rsidR="00C16424" w:rsidRPr="00BF4379" w:rsidRDefault="00C16424" w:rsidP="00850435">
      <w:pPr>
        <w:pStyle w:val="Captionortabletitle"/>
        <w:keepNext/>
      </w:pPr>
      <w:r w:rsidRPr="00BF4379">
        <w:t>Table 1. Overall savings</w:t>
      </w:r>
    </w:p>
    <w:tbl>
      <w:tblPr>
        <w:tblStyle w:val="TableGrid"/>
        <w:tblW w:w="0" w:type="auto"/>
        <w:tblLook w:val="04A0" w:firstRow="1" w:lastRow="0" w:firstColumn="1" w:lastColumn="0" w:noHBand="0" w:noVBand="1"/>
      </w:tblPr>
      <w:tblGrid>
        <w:gridCol w:w="2877"/>
        <w:gridCol w:w="2877"/>
      </w:tblGrid>
      <w:tr w:rsidR="00C16424" w:rsidRPr="00BF4379" w14:paraId="2346705F" w14:textId="77777777" w:rsidTr="00383714">
        <w:tc>
          <w:tcPr>
            <w:tcW w:w="2877" w:type="dxa"/>
            <w:shd w:val="clear" w:color="auto" w:fill="002050"/>
            <w:vAlign w:val="center"/>
          </w:tcPr>
          <w:p w14:paraId="57F46F2B" w14:textId="77777777" w:rsidR="00C16424" w:rsidRPr="00BF4379" w:rsidRDefault="00C16424" w:rsidP="00383714">
            <w:pPr>
              <w:pStyle w:val="Tableheaderrow"/>
            </w:pPr>
            <w:r w:rsidRPr="00BF4379">
              <w:t xml:space="preserve">Skype for Business </w:t>
            </w:r>
          </w:p>
        </w:tc>
        <w:tc>
          <w:tcPr>
            <w:tcW w:w="2877" w:type="dxa"/>
            <w:shd w:val="clear" w:color="auto" w:fill="002050"/>
            <w:vAlign w:val="center"/>
          </w:tcPr>
          <w:p w14:paraId="575998C4" w14:textId="77777777" w:rsidR="00C16424" w:rsidRPr="00BF4379" w:rsidRDefault="00C16424" w:rsidP="00383714">
            <w:pPr>
              <w:pStyle w:val="Tableheaderrow"/>
            </w:pPr>
            <w:r w:rsidRPr="00BF4379">
              <w:t xml:space="preserve">Detail </w:t>
            </w:r>
          </w:p>
        </w:tc>
      </w:tr>
      <w:tr w:rsidR="00C16424" w:rsidRPr="00BF4379" w14:paraId="214036FE" w14:textId="77777777" w:rsidTr="00383714">
        <w:tc>
          <w:tcPr>
            <w:tcW w:w="2877" w:type="dxa"/>
          </w:tcPr>
          <w:p w14:paraId="6051A5D5" w14:textId="77777777" w:rsidR="00C16424" w:rsidRPr="00BF4379" w:rsidRDefault="00C16424" w:rsidP="00383714">
            <w:r w:rsidRPr="00BF4379">
              <w:t>Conferencing savings realized</w:t>
            </w:r>
          </w:p>
        </w:tc>
        <w:tc>
          <w:tcPr>
            <w:tcW w:w="2877" w:type="dxa"/>
          </w:tcPr>
          <w:p w14:paraId="3753B47F" w14:textId="77777777" w:rsidR="00C16424" w:rsidRPr="00BF4379" w:rsidRDefault="00C16424" w:rsidP="00383714">
            <w:r w:rsidRPr="00BF4379">
              <w:t>Nearly $124,000 per day</w:t>
            </w:r>
          </w:p>
        </w:tc>
      </w:tr>
      <w:tr w:rsidR="00C16424" w:rsidRPr="00BF4379" w14:paraId="048940EF" w14:textId="77777777" w:rsidTr="00383714">
        <w:tc>
          <w:tcPr>
            <w:tcW w:w="2877" w:type="dxa"/>
          </w:tcPr>
          <w:p w14:paraId="378A735C" w14:textId="77777777" w:rsidR="00C16424" w:rsidRPr="00BF4379" w:rsidRDefault="00C16424" w:rsidP="00383714">
            <w:r w:rsidRPr="00BF4379">
              <w:t>Travel cost savings realized</w:t>
            </w:r>
          </w:p>
        </w:tc>
        <w:tc>
          <w:tcPr>
            <w:tcW w:w="2877" w:type="dxa"/>
          </w:tcPr>
          <w:p w14:paraId="55785607" w14:textId="77777777" w:rsidR="00C16424" w:rsidRPr="00BF4379" w:rsidRDefault="00C16424" w:rsidP="00383714">
            <w:r w:rsidRPr="00BF4379">
              <w:t>$92 million per year (45,000 trips)</w:t>
            </w:r>
          </w:p>
        </w:tc>
      </w:tr>
      <w:tr w:rsidR="00C16424" w:rsidRPr="00BF4379" w14:paraId="0EA0DEC6" w14:textId="77777777" w:rsidTr="00383714">
        <w:tc>
          <w:tcPr>
            <w:tcW w:w="2877" w:type="dxa"/>
          </w:tcPr>
          <w:p w14:paraId="208CC401" w14:textId="77777777" w:rsidR="00C16424" w:rsidRPr="00BF4379" w:rsidDel="005D0F6D" w:rsidRDefault="00C16424" w:rsidP="00383714">
            <w:r w:rsidRPr="00BF4379">
              <w:t>Enterprise voice adoption</w:t>
            </w:r>
          </w:p>
        </w:tc>
        <w:tc>
          <w:tcPr>
            <w:tcW w:w="2877" w:type="dxa"/>
          </w:tcPr>
          <w:p w14:paraId="53481029" w14:textId="77777777" w:rsidR="00C16424" w:rsidRPr="00BF4379" w:rsidRDefault="00C16424" w:rsidP="00383714">
            <w:r w:rsidRPr="00BF4379">
              <w:t>127,000 users</w:t>
            </w:r>
          </w:p>
        </w:tc>
      </w:tr>
      <w:tr w:rsidR="00C16424" w:rsidRPr="00BF4379" w14:paraId="379330AA" w14:textId="77777777" w:rsidTr="00383714">
        <w:tc>
          <w:tcPr>
            <w:tcW w:w="2877" w:type="dxa"/>
          </w:tcPr>
          <w:p w14:paraId="4C8EF84B" w14:textId="77777777" w:rsidR="00C16424" w:rsidRPr="00BF4379" w:rsidRDefault="00C16424" w:rsidP="00383714">
            <w:r w:rsidRPr="00BF4379">
              <w:t xml:space="preserve">IM messages hosted </w:t>
            </w:r>
          </w:p>
        </w:tc>
        <w:tc>
          <w:tcPr>
            <w:tcW w:w="2877" w:type="dxa"/>
          </w:tcPr>
          <w:p w14:paraId="23D82F16" w14:textId="77777777" w:rsidR="00C16424" w:rsidRPr="00BF4379" w:rsidRDefault="00C16424" w:rsidP="00383714">
            <w:r w:rsidRPr="00BF4379">
              <w:t xml:space="preserve">More than 130 million per month </w:t>
            </w:r>
          </w:p>
        </w:tc>
      </w:tr>
      <w:tr w:rsidR="00C16424" w:rsidRPr="00BF4379" w14:paraId="5C8499A8" w14:textId="77777777" w:rsidTr="00383714">
        <w:tc>
          <w:tcPr>
            <w:tcW w:w="2877" w:type="dxa"/>
          </w:tcPr>
          <w:p w14:paraId="24BEC326" w14:textId="77777777" w:rsidR="00C16424" w:rsidRPr="00BF4379" w:rsidRDefault="00C16424" w:rsidP="00383714">
            <w:r w:rsidRPr="00BF4379">
              <w:t>Video calls hosted</w:t>
            </w:r>
          </w:p>
        </w:tc>
        <w:tc>
          <w:tcPr>
            <w:tcW w:w="2877" w:type="dxa"/>
          </w:tcPr>
          <w:p w14:paraId="45515708" w14:textId="1B9D06BB" w:rsidR="00C16424" w:rsidRPr="00BF4379" w:rsidRDefault="00C16424" w:rsidP="00383714">
            <w:r w:rsidRPr="00BF4379">
              <w:t>44,000 monthly peer</w:t>
            </w:r>
            <w:r w:rsidR="00B2536C">
              <w:t>-</w:t>
            </w:r>
            <w:r w:rsidRPr="00BF4379">
              <w:t>to</w:t>
            </w:r>
            <w:r w:rsidR="00B2536C">
              <w:t>-</w:t>
            </w:r>
            <w:r w:rsidRPr="00BF4379">
              <w:t xml:space="preserve">peer video calls </w:t>
            </w:r>
          </w:p>
        </w:tc>
      </w:tr>
      <w:tr w:rsidR="00C16424" w:rsidRPr="00BF4379" w14:paraId="1233D437" w14:textId="77777777" w:rsidTr="00383714">
        <w:tc>
          <w:tcPr>
            <w:tcW w:w="2877" w:type="dxa"/>
          </w:tcPr>
          <w:p w14:paraId="6607B45F" w14:textId="77777777" w:rsidR="00C16424" w:rsidRPr="00BF4379" w:rsidRDefault="00C16424" w:rsidP="00383714">
            <w:r w:rsidRPr="00BF4379">
              <w:t xml:space="preserve">External partners federated </w:t>
            </w:r>
          </w:p>
        </w:tc>
        <w:tc>
          <w:tcPr>
            <w:tcW w:w="2877" w:type="dxa"/>
          </w:tcPr>
          <w:p w14:paraId="509F8165" w14:textId="77777777" w:rsidR="00C16424" w:rsidRPr="00BF4379" w:rsidRDefault="00C16424" w:rsidP="00383714">
            <w:r w:rsidRPr="00BF4379">
              <w:t>19,000 authenticated and federated partners</w:t>
            </w:r>
          </w:p>
        </w:tc>
      </w:tr>
      <w:tr w:rsidR="00C16424" w:rsidRPr="00BF4379" w14:paraId="74107CDB" w14:textId="77777777" w:rsidTr="00383714">
        <w:tc>
          <w:tcPr>
            <w:tcW w:w="2877" w:type="dxa"/>
          </w:tcPr>
          <w:p w14:paraId="6960F142" w14:textId="77777777" w:rsidR="00C16424" w:rsidRPr="00BF4379" w:rsidRDefault="00C16424" w:rsidP="00383714">
            <w:r w:rsidRPr="00BF4379">
              <w:t>Remote use</w:t>
            </w:r>
          </w:p>
        </w:tc>
        <w:tc>
          <w:tcPr>
            <w:tcW w:w="2877" w:type="dxa"/>
          </w:tcPr>
          <w:p w14:paraId="4714626B" w14:textId="77777777" w:rsidR="00C16424" w:rsidRPr="00BF4379" w:rsidRDefault="00C16424" w:rsidP="00383714">
            <w:r w:rsidRPr="00BF4379">
              <w:t>More than 50% are remote participants (not on corporate Microsoft network)</w:t>
            </w:r>
          </w:p>
        </w:tc>
      </w:tr>
      <w:tr w:rsidR="00C16424" w:rsidRPr="00BF4379" w14:paraId="54887B8F" w14:textId="77777777" w:rsidTr="00383714">
        <w:tc>
          <w:tcPr>
            <w:tcW w:w="2877" w:type="dxa"/>
          </w:tcPr>
          <w:p w14:paraId="3792E388" w14:textId="77777777" w:rsidR="00C16424" w:rsidRPr="00BF4379" w:rsidRDefault="00C16424" w:rsidP="00383714">
            <w:r w:rsidRPr="00BF4379">
              <w:t>Audio/video savings realized</w:t>
            </w:r>
          </w:p>
        </w:tc>
        <w:tc>
          <w:tcPr>
            <w:tcW w:w="2877" w:type="dxa"/>
          </w:tcPr>
          <w:p w14:paraId="192FA98E" w14:textId="77777777" w:rsidR="00C16424" w:rsidRPr="00BF4379" w:rsidRDefault="00C16424" w:rsidP="00383714">
            <w:r w:rsidRPr="00BF4379">
              <w:t>$8 million per year</w:t>
            </w:r>
          </w:p>
        </w:tc>
      </w:tr>
      <w:tr w:rsidR="00C16424" w:rsidRPr="00BF4379" w14:paraId="2F7A9654" w14:textId="77777777" w:rsidTr="00383714">
        <w:tc>
          <w:tcPr>
            <w:tcW w:w="2877" w:type="dxa"/>
          </w:tcPr>
          <w:p w14:paraId="12F90806" w14:textId="77777777" w:rsidR="00C16424" w:rsidRPr="00BF4379" w:rsidRDefault="00C16424" w:rsidP="00383714">
            <w:r w:rsidRPr="00BF4379">
              <w:t>International calling tolls savings realized</w:t>
            </w:r>
          </w:p>
        </w:tc>
        <w:tc>
          <w:tcPr>
            <w:tcW w:w="2877" w:type="dxa"/>
          </w:tcPr>
          <w:p w14:paraId="76B5974F" w14:textId="77777777" w:rsidR="00C16424" w:rsidRPr="00BF4379" w:rsidRDefault="00C16424" w:rsidP="00383714">
            <w:r w:rsidRPr="00BF4379">
              <w:t>$2 million per year</w:t>
            </w:r>
          </w:p>
        </w:tc>
      </w:tr>
    </w:tbl>
    <w:p w14:paraId="0CE5EC43" w14:textId="77777777" w:rsidR="00C16424" w:rsidRPr="00BF4379" w:rsidRDefault="00C16424" w:rsidP="00C16424"/>
    <w:p w14:paraId="6BA56E59" w14:textId="77777777" w:rsidR="00C16424" w:rsidRPr="00BF4379" w:rsidRDefault="00C16424" w:rsidP="00C16424">
      <w:r w:rsidRPr="00BF4379">
        <w:t>In the past six years, while migrating to cloud-based PBX, we</w:t>
      </w:r>
      <w:r>
        <w:t>’</w:t>
      </w:r>
      <w:r w:rsidRPr="00BF4379">
        <w:t>ve decommissioned 70 percent of our owned PBX hardware</w:t>
      </w:r>
      <w:r>
        <w:t xml:space="preserve">—that’s </w:t>
      </w:r>
      <w:r w:rsidRPr="00BF4379">
        <w:t>141 PBX systems. This represents a savings of more than $2,500 per day, for a total of $4 million so far. At the same time, our enterprise voice sites have grown by 238 percent.</w:t>
      </w:r>
    </w:p>
    <w:p w14:paraId="44874C62" w14:textId="77777777" w:rsidR="00C16424" w:rsidRPr="00BF4379" w:rsidRDefault="00C16424" w:rsidP="00C16424">
      <w:r w:rsidRPr="00BF4379">
        <w:t>When we take advantage of unlimited audio conferencing to eliminate per-minute costs that third-party audio conferencing providers charged, the realized value has been dramatic. Overall, we</w:t>
      </w:r>
      <w:r>
        <w:t>’</w:t>
      </w:r>
      <w:r w:rsidRPr="00BF4379">
        <w:t>ve seen a 95 percent reduction in audio-conferencing costs, which translates to $8 million per year.</w:t>
      </w:r>
    </w:p>
    <w:p w14:paraId="158A35C7" w14:textId="77777777" w:rsidR="00C16424" w:rsidRPr="00BF4379" w:rsidRDefault="00C16424" w:rsidP="002B5835">
      <w:pPr>
        <w:pStyle w:val="Heading2"/>
      </w:pPr>
      <w:bookmarkStart w:id="96" w:name="_Toc486257524"/>
      <w:bookmarkStart w:id="97" w:name="_Toc486257553"/>
      <w:bookmarkStart w:id="98" w:name="_Toc486848657"/>
      <w:r w:rsidRPr="00BF4379">
        <w:t>Benefits of the migration experience</w:t>
      </w:r>
      <w:bookmarkEnd w:id="96"/>
      <w:bookmarkEnd w:id="97"/>
      <w:bookmarkEnd w:id="98"/>
    </w:p>
    <w:p w14:paraId="723DD587" w14:textId="77777777" w:rsidR="00C16424" w:rsidRPr="00BF4379" w:rsidRDefault="00C16424" w:rsidP="00C16424">
      <w:r w:rsidRPr="00BF4379">
        <w:t xml:space="preserve">We </w:t>
      </w:r>
      <w:r>
        <w:t>have three categories of</w:t>
      </w:r>
      <w:r w:rsidRPr="00BF4379">
        <w:t xml:space="preserve"> benefits </w:t>
      </w:r>
      <w:r>
        <w:t>from</w:t>
      </w:r>
      <w:r w:rsidRPr="00BF4379">
        <w:t xml:space="preserve"> our migration experience: people, process, and technology.</w:t>
      </w:r>
    </w:p>
    <w:p w14:paraId="49358BC3" w14:textId="77777777" w:rsidR="00C16424" w:rsidRPr="00BF4379" w:rsidRDefault="00C16424" w:rsidP="002B5835">
      <w:pPr>
        <w:pStyle w:val="Heading3"/>
      </w:pPr>
      <w:bookmarkStart w:id="99" w:name="_Toc486257525"/>
      <w:r w:rsidRPr="00BF4379">
        <w:t>People benefits</w:t>
      </w:r>
      <w:bookmarkEnd w:id="99"/>
    </w:p>
    <w:p w14:paraId="263F8B16" w14:textId="77777777" w:rsidR="00C16424" w:rsidRPr="00BF4379" w:rsidRDefault="00C16424" w:rsidP="00C16424">
      <w:pPr>
        <w:pStyle w:val="Bullet1"/>
      </w:pPr>
      <w:r w:rsidRPr="00BF4379">
        <w:rPr>
          <w:b/>
        </w:rPr>
        <w:t>Improved user experience.</w:t>
      </w:r>
      <w:r w:rsidRPr="00BF4379">
        <w:t xml:space="preserve"> With the recent network improvements and tools like the Call Quality Dashboard, IT Managers can assure users of a better Skype for Business experience and address issues on a per-building basis as soon as they arise.</w:t>
      </w:r>
    </w:p>
    <w:p w14:paraId="6EC79D43" w14:textId="77777777" w:rsidR="00C16424" w:rsidRPr="00BF4379" w:rsidRDefault="00C16424" w:rsidP="00C16424">
      <w:pPr>
        <w:pStyle w:val="Bullet1"/>
      </w:pPr>
      <w:r w:rsidRPr="00BF4379">
        <w:rPr>
          <w:b/>
        </w:rPr>
        <w:t>Increased business productivity.</w:t>
      </w:r>
      <w:r w:rsidRPr="00BF4379">
        <w:t xml:space="preserve"> With a higher level of control over Skype for Business service quality, IT can focus on helping workers maximize their productivity using unified communications tools. This includes providing a better user experience for remote users and others </w:t>
      </w:r>
      <w:r>
        <w:t>affected</w:t>
      </w:r>
      <w:r w:rsidRPr="00BF4379">
        <w:t xml:space="preserve"> by external network dependencies.</w:t>
      </w:r>
    </w:p>
    <w:p w14:paraId="7AE8FE1C" w14:textId="7383FE0F" w:rsidR="00C16424" w:rsidRPr="00BF4379" w:rsidRDefault="00C16424" w:rsidP="00C16424">
      <w:pPr>
        <w:pStyle w:val="Bullet1"/>
      </w:pPr>
      <w:r w:rsidRPr="00BF4379">
        <w:rPr>
          <w:b/>
        </w:rPr>
        <w:t>Better feedback loop with users.</w:t>
      </w:r>
      <w:r w:rsidRPr="00BF4379">
        <w:t xml:space="preserve"> From the learning and education tours to analysis of user sentiment on service performance, we have more ways than ever to </w:t>
      </w:r>
      <w:r w:rsidR="00E7213E">
        <w:t>track</w:t>
      </w:r>
      <w:r w:rsidRPr="00BF4379">
        <w:t xml:space="preserve"> what our business users need and respond with solutions as those needs evolve.</w:t>
      </w:r>
    </w:p>
    <w:p w14:paraId="5769723B" w14:textId="77777777" w:rsidR="00C16424" w:rsidRPr="00BF4379" w:rsidRDefault="00C16424" w:rsidP="00C16424">
      <w:pPr>
        <w:pStyle w:val="Heading3"/>
      </w:pPr>
      <w:bookmarkStart w:id="100" w:name="_Toc486257526"/>
      <w:r w:rsidRPr="00BF4379">
        <w:t>Process benefits</w:t>
      </w:r>
      <w:bookmarkEnd w:id="100"/>
    </w:p>
    <w:p w14:paraId="0350173B" w14:textId="77777777" w:rsidR="00C16424" w:rsidRPr="00BF4379" w:rsidRDefault="00C16424" w:rsidP="00C16424">
      <w:pPr>
        <w:pStyle w:val="Bullet1"/>
      </w:pPr>
      <w:r w:rsidRPr="00BF4379">
        <w:rPr>
          <w:b/>
        </w:rPr>
        <w:t>Closer connections with business users.</w:t>
      </w:r>
      <w:r w:rsidRPr="00BF4379">
        <w:t xml:space="preserve"> With tools like Rate My Call and the Skype@Microsoft portal, our users can participate directly in the process of making Skype for Business as productive as possible for </w:t>
      </w:r>
      <w:r>
        <w:t>the entire company</w:t>
      </w:r>
      <w:r w:rsidRPr="00BF4379">
        <w:t>.</w:t>
      </w:r>
    </w:p>
    <w:p w14:paraId="3297E516" w14:textId="77777777" w:rsidR="00C16424" w:rsidRPr="00BF4379" w:rsidRDefault="00C16424" w:rsidP="00C16424">
      <w:pPr>
        <w:pStyle w:val="Bullet1"/>
      </w:pPr>
      <w:r w:rsidRPr="00BF4379">
        <w:rPr>
          <w:b/>
        </w:rPr>
        <w:t>Increased environmental stability.</w:t>
      </w:r>
      <w:r w:rsidRPr="00BF4379">
        <w:t xml:space="preserve"> We continue to improve Skype for Business service stability by moving the service into Office 365 and away from our IT-managed datacenters, where it lived as a shared service </w:t>
      </w:r>
      <w:r>
        <w:t xml:space="preserve">that was </w:t>
      </w:r>
      <w:r w:rsidRPr="00BF4379">
        <w:t xml:space="preserve">vulnerable to updates and changes from </w:t>
      </w:r>
      <w:r>
        <w:t>other services</w:t>
      </w:r>
      <w:r w:rsidRPr="00BF4379">
        <w:t>.</w:t>
      </w:r>
    </w:p>
    <w:p w14:paraId="083C4EBF" w14:textId="34DB6CD4" w:rsidR="00C16424" w:rsidRPr="00BF4379" w:rsidRDefault="00C16424" w:rsidP="00C16424">
      <w:pPr>
        <w:pStyle w:val="Bullet1"/>
      </w:pPr>
      <w:r w:rsidRPr="00BF4379">
        <w:rPr>
          <w:b/>
        </w:rPr>
        <w:lastRenderedPageBreak/>
        <w:t>Better self-service user support.</w:t>
      </w:r>
      <w:r w:rsidRPr="00BF4379">
        <w:t xml:space="preserve"> Users in </w:t>
      </w:r>
      <w:r w:rsidR="00B74C13" w:rsidRPr="00BF4379">
        <w:t>all</w:t>
      </w:r>
      <w:r w:rsidRPr="00BF4379">
        <w:t xml:space="preserve"> our global locations have access to training and best practices to help them get the most out of Skype for Business, including avoiding potential conflicts and addressing issues promptly.</w:t>
      </w:r>
    </w:p>
    <w:p w14:paraId="0CA5A006" w14:textId="77777777" w:rsidR="00C16424" w:rsidRPr="00BF4379" w:rsidRDefault="00C16424" w:rsidP="00C16424">
      <w:pPr>
        <w:pStyle w:val="Heading3"/>
      </w:pPr>
      <w:bookmarkStart w:id="101" w:name="_Toc486257527"/>
      <w:r w:rsidRPr="00BF4379">
        <w:t>Technology benefits</w:t>
      </w:r>
      <w:bookmarkEnd w:id="101"/>
    </w:p>
    <w:p w14:paraId="48F8C738" w14:textId="77777777" w:rsidR="00C16424" w:rsidRPr="00BF4379" w:rsidRDefault="00C16424" w:rsidP="00C16424">
      <w:pPr>
        <w:pStyle w:val="Bullet1"/>
      </w:pPr>
      <w:r w:rsidRPr="00BF4379">
        <w:rPr>
          <w:b/>
        </w:rPr>
        <w:t>End-to-end service management.</w:t>
      </w:r>
      <w:r w:rsidRPr="00BF4379">
        <w:t xml:space="preserve"> Having Skype for Business in the cloud enables us to manage it as an end-to-end service, independently from other services</w:t>
      </w:r>
      <w:r>
        <w:t xml:space="preserve"> that</w:t>
      </w:r>
      <w:r w:rsidRPr="00BF4379">
        <w:t xml:space="preserve"> it previously shared datacenter space and resources with.</w:t>
      </w:r>
    </w:p>
    <w:p w14:paraId="0AFF7C4C" w14:textId="77777777" w:rsidR="00C16424" w:rsidRPr="00BF4379" w:rsidRDefault="00C16424" w:rsidP="00C16424">
      <w:pPr>
        <w:pStyle w:val="Bullet1"/>
      </w:pPr>
      <w:r w:rsidRPr="00BF4379">
        <w:rPr>
          <w:b/>
        </w:rPr>
        <w:t>Increased network stability.</w:t>
      </w:r>
      <w:r w:rsidRPr="00BF4379">
        <w:t xml:space="preserve"> Global upgrades to our </w:t>
      </w:r>
      <w:r>
        <w:t>wireless</w:t>
      </w:r>
      <w:r w:rsidRPr="00BF4379">
        <w:t xml:space="preserve"> infrastructure and other networking pain points have yielded smoother Skype for Business</w:t>
      </w:r>
      <w:r>
        <w:t xml:space="preserve"> performance</w:t>
      </w:r>
      <w:r w:rsidRPr="00BF4379">
        <w:t>, while the Call Quality Dashboard gives regional IT managers everywhere insight into how they can optimize performance.</w:t>
      </w:r>
    </w:p>
    <w:p w14:paraId="065037FE" w14:textId="77777777" w:rsidR="00C16424" w:rsidRPr="00BF4379" w:rsidRDefault="00C16424" w:rsidP="00C16424">
      <w:pPr>
        <w:pStyle w:val="Bullet1"/>
      </w:pPr>
      <w:r w:rsidRPr="00BF4379">
        <w:rPr>
          <w:b/>
        </w:rPr>
        <w:t>Global cloud planning.</w:t>
      </w:r>
      <w:r w:rsidRPr="00BF4379">
        <w:t xml:space="preserve"> The Exchange and Skype for Business migrations have led to important product improvements</w:t>
      </w:r>
      <w:r>
        <w:t>.</w:t>
      </w:r>
      <w:r w:rsidRPr="00BF4379">
        <w:t xml:space="preserve"> </w:t>
      </w:r>
      <w:r>
        <w:t>Improvements are still underway</w:t>
      </w:r>
      <w:r w:rsidRPr="00BF4379">
        <w:t xml:space="preserve">, </w:t>
      </w:r>
      <w:r>
        <w:t>which</w:t>
      </w:r>
      <w:r w:rsidRPr="00BF4379">
        <w:t xml:space="preserve"> will help us and </w:t>
      </w:r>
      <w:r>
        <w:t>our</w:t>
      </w:r>
      <w:r w:rsidRPr="00BF4379">
        <w:t xml:space="preserve"> customers achieve truly multinational cloud environments, where </w:t>
      </w:r>
      <w:r>
        <w:t>Azure AD</w:t>
      </w:r>
      <w:r w:rsidRPr="00BF4379">
        <w:t xml:space="preserve"> policies perform at </w:t>
      </w:r>
      <w:r>
        <w:t xml:space="preserve">the </w:t>
      </w:r>
      <w:r w:rsidRPr="00BF4379">
        <w:t>levels needed for users to be productive together, no matter where they are.</w:t>
      </w:r>
    </w:p>
    <w:p w14:paraId="4E80D095" w14:textId="77777777" w:rsidR="00C16424" w:rsidRPr="00BF4379" w:rsidRDefault="00C16424" w:rsidP="00C16424">
      <w:pPr>
        <w:pStyle w:val="Heading2"/>
      </w:pPr>
      <w:bookmarkStart w:id="102" w:name="_Toc486257528"/>
      <w:bookmarkStart w:id="103" w:name="_Toc486257554"/>
      <w:bookmarkStart w:id="104" w:name="_Toc486848658"/>
      <w:r w:rsidRPr="00BF4379">
        <w:t>Best practices for successful Skype for Business cloud migration</w:t>
      </w:r>
      <w:bookmarkEnd w:id="102"/>
      <w:bookmarkEnd w:id="103"/>
      <w:bookmarkEnd w:id="104"/>
    </w:p>
    <w:p w14:paraId="3ECEBEA5" w14:textId="77777777" w:rsidR="00C16424" w:rsidRPr="00BF4379" w:rsidRDefault="00C16424" w:rsidP="00C16424">
      <w:pPr>
        <w:pStyle w:val="Bullet1"/>
      </w:pPr>
      <w:r w:rsidRPr="00BF4379">
        <w:rPr>
          <w:b/>
        </w:rPr>
        <w:t>Conduct a detailed needs analysis.</w:t>
      </w:r>
      <w:r w:rsidRPr="00BF4379">
        <w:t xml:space="preserve"> Identify user groups that have the greatest need for service improvements or pose the highest risk to the business if the service fails. Talk to diverse users and IT managers in multiple locations to </w:t>
      </w:r>
      <w:r>
        <w:t>get</w:t>
      </w:r>
      <w:r w:rsidRPr="00BF4379">
        <w:t xml:space="preserve"> perspective on feature use and technical requirements that might guide your deployment strategy.</w:t>
      </w:r>
    </w:p>
    <w:p w14:paraId="1C74839B" w14:textId="77777777" w:rsidR="00C16424" w:rsidRPr="00BF4379" w:rsidRDefault="00C16424" w:rsidP="00C16424">
      <w:pPr>
        <w:pStyle w:val="Bullet1"/>
      </w:pPr>
      <w:r w:rsidRPr="00BF4379">
        <w:rPr>
          <w:b/>
        </w:rPr>
        <w:t>Plan a realistic approach.</w:t>
      </w:r>
      <w:r w:rsidRPr="00BF4379">
        <w:t xml:space="preserve"> Clearly identify the path to a hybrid environment for your users, as well as their path from hybrid to full cloud. Simplify later migrations by addressing the needs of your most challenging users first. Determine an order of users to migrate that makes sense for your business, and set up validation rings for preproduction environments of varying levels of stability.</w:t>
      </w:r>
    </w:p>
    <w:p w14:paraId="3CE9859C" w14:textId="77777777" w:rsidR="00C16424" w:rsidRPr="00BF4379" w:rsidRDefault="00C16424" w:rsidP="00C16424">
      <w:pPr>
        <w:pStyle w:val="Bullet1"/>
      </w:pPr>
      <w:r w:rsidRPr="00BF4379">
        <w:rPr>
          <w:b/>
        </w:rPr>
        <w:t>Ensure stakeholder alignment.</w:t>
      </w:r>
      <w:r w:rsidRPr="00BF4379">
        <w:t xml:space="preserve"> Coordinate your migration efforts carefully with other teams in your organization, starting with your business groups but also including networking and executive teams. Migration proceeds more smoothly when all stakeholders </w:t>
      </w:r>
      <w:r>
        <w:t>are included</w:t>
      </w:r>
      <w:r w:rsidRPr="00BF4379">
        <w:t>.</w:t>
      </w:r>
    </w:p>
    <w:p w14:paraId="65B78344" w14:textId="31544EB9" w:rsidR="00C16424" w:rsidRPr="00BF4379" w:rsidRDefault="00C16424" w:rsidP="00C16424">
      <w:pPr>
        <w:pStyle w:val="Bullet1"/>
      </w:pPr>
      <w:r w:rsidRPr="00BF4379">
        <w:rPr>
          <w:b/>
        </w:rPr>
        <w:t>Establish deployment quality gates.</w:t>
      </w:r>
      <w:r w:rsidRPr="00BF4379">
        <w:t xml:space="preserve"> Determine how many users you can realistically migrate at one time. Gather metrics as you go, and have a quality assurance process in place to test the success of one move before proceeding to the next.</w:t>
      </w:r>
    </w:p>
    <w:p w14:paraId="4C33C07D" w14:textId="77777777" w:rsidR="00C16424" w:rsidRPr="00BF4379" w:rsidRDefault="00C16424" w:rsidP="00C16424">
      <w:pPr>
        <w:pStyle w:val="Bullet1"/>
      </w:pPr>
      <w:r w:rsidRPr="00BF4379">
        <w:rPr>
          <w:b/>
        </w:rPr>
        <w:t>Anticipate complexity.</w:t>
      </w:r>
      <w:r w:rsidRPr="00BF4379">
        <w:t xml:space="preserve"> Think ahead to </w:t>
      </w:r>
      <w:r>
        <w:t>identify</w:t>
      </w:r>
      <w:r w:rsidRPr="00BF4379">
        <w:t xml:space="preserve"> obstacles that could impede </w:t>
      </w:r>
      <w:r>
        <w:t xml:space="preserve">your </w:t>
      </w:r>
      <w:r w:rsidRPr="00BF4379">
        <w:t xml:space="preserve">migration, including delegation requirements </w:t>
      </w:r>
      <w:r>
        <w:t>for</w:t>
      </w:r>
      <w:r w:rsidRPr="00BF4379">
        <w:t xml:space="preserve"> specific users, required network and infrastructure upgrades, and plans for porting phone numbers from existing telecommunications carrier accounts to the cloud.</w:t>
      </w:r>
    </w:p>
    <w:p w14:paraId="786C4DC1" w14:textId="77777777" w:rsidR="00C16424" w:rsidRPr="00BF4379" w:rsidRDefault="00C16424" w:rsidP="00C16424">
      <w:pPr>
        <w:pStyle w:val="Bullet1"/>
      </w:pPr>
      <w:r w:rsidRPr="00BF4379">
        <w:rPr>
          <w:b/>
        </w:rPr>
        <w:t>Train users and IT managers.</w:t>
      </w:r>
      <w:r w:rsidRPr="00BF4379">
        <w:t xml:space="preserve"> </w:t>
      </w:r>
      <w:r>
        <w:t>T</w:t>
      </w:r>
      <w:r w:rsidRPr="00BF4379">
        <w:t>rain users to get the most from Skype for Business in the cloud, and coach your IT managers to do regular site investigations using the Call Quality Dashboard</w:t>
      </w:r>
      <w:r>
        <w:t>.</w:t>
      </w:r>
      <w:r w:rsidRPr="00BF4379">
        <w:t xml:space="preserve"> </w:t>
      </w:r>
    </w:p>
    <w:p w14:paraId="6DEFD6DA" w14:textId="77777777" w:rsidR="00C16424" w:rsidRPr="00BF4379" w:rsidRDefault="00C16424" w:rsidP="00C16424">
      <w:pPr>
        <w:pStyle w:val="Bullet1"/>
      </w:pPr>
      <w:r w:rsidRPr="00BF4379">
        <w:rPr>
          <w:b/>
        </w:rPr>
        <w:t>Communicate best practices for user productivity.</w:t>
      </w:r>
      <w:r w:rsidRPr="00BF4379">
        <w:t xml:space="preserve"> Help users help themselves by encouraging them to stay connected with IT information updates, always use IT-approved and certified headsets and other peripherals, observe the IT recommendations for home-based routers and other internet equipment, and use all of the Skype for Business features available (such as PSTN callback) to improve their mobile experience.</w:t>
      </w:r>
    </w:p>
    <w:p w14:paraId="25125F36" w14:textId="57FF8380" w:rsidR="00C16424" w:rsidRDefault="00C16424" w:rsidP="00C16424">
      <w:pPr>
        <w:pStyle w:val="Heading1"/>
      </w:pPr>
      <w:bookmarkStart w:id="105" w:name="_Toc480779511"/>
      <w:bookmarkStart w:id="106" w:name="_Toc486257529"/>
      <w:bookmarkStart w:id="107" w:name="_Toc486257555"/>
      <w:bookmarkStart w:id="108" w:name="_Toc486848659"/>
      <w:r w:rsidRPr="00BF4379">
        <w:t>For more information</w:t>
      </w:r>
      <w:bookmarkEnd w:id="105"/>
      <w:bookmarkEnd w:id="106"/>
      <w:bookmarkEnd w:id="107"/>
      <w:bookmarkEnd w:id="108"/>
    </w:p>
    <w:p w14:paraId="0F8F3B67" w14:textId="77777777" w:rsidR="00C16424" w:rsidRDefault="00C16424" w:rsidP="00C16424">
      <w:pPr>
        <w:pStyle w:val="Heading2"/>
      </w:pPr>
      <w:bookmarkStart w:id="109" w:name="_Toc486848660"/>
      <w:r w:rsidRPr="007042E6">
        <w:t>Microsoft IT</w:t>
      </w:r>
      <w:r>
        <w:t xml:space="preserve"> Showcase</w:t>
      </w:r>
      <w:bookmarkEnd w:id="109"/>
    </w:p>
    <w:p w14:paraId="24CE0B2B" w14:textId="1E0FFD80" w:rsidR="00C16424" w:rsidRPr="00C16424" w:rsidRDefault="009976FE" w:rsidP="00C16424">
      <w:pPr>
        <w:rPr>
          <w:szCs w:val="18"/>
        </w:rPr>
      </w:pPr>
      <w:hyperlink r:id="rId36" w:history="1">
        <w:r w:rsidR="00C16424">
          <w:rPr>
            <w:rStyle w:val="Hyperlink"/>
            <w:szCs w:val="18"/>
          </w:rPr>
          <w:t>m</w:t>
        </w:r>
        <w:r w:rsidR="00C16424" w:rsidRPr="00B25D45">
          <w:rPr>
            <w:rStyle w:val="Hyperlink"/>
            <w:szCs w:val="18"/>
          </w:rPr>
          <w:t>icrosoft.com/ITShowcase</w:t>
        </w:r>
      </w:hyperlink>
    </w:p>
    <w:p w14:paraId="4CDB5164" w14:textId="45897079" w:rsidR="00C16424" w:rsidRDefault="00C16424" w:rsidP="00C16424">
      <w:r>
        <w:t xml:space="preserve">Business justification details about our Skype for Business cloud migration are available in the business case study </w:t>
      </w:r>
      <w:hyperlink r:id="rId37" w:history="1">
        <w:r w:rsidRPr="008B1776">
          <w:rPr>
            <w:rStyle w:val="Hyperlink"/>
          </w:rPr>
          <w:t>How cloud-based PBX and PSTN save Microsoft IT more than $120,000 per day with Skype for Business</w:t>
        </w:r>
      </w:hyperlink>
      <w:r>
        <w:t>.</w:t>
      </w:r>
    </w:p>
    <w:p w14:paraId="14CE3AB4" w14:textId="77777777" w:rsidR="00C16424" w:rsidRPr="008B1776" w:rsidRDefault="00C16424" w:rsidP="00C16424">
      <w:r>
        <w:t>For more information, visit:</w:t>
      </w:r>
    </w:p>
    <w:p w14:paraId="46AEC8E8" w14:textId="77777777" w:rsidR="00C16424" w:rsidRPr="00C62BE3" w:rsidRDefault="009976FE" w:rsidP="00C16424">
      <w:pPr>
        <w:pStyle w:val="Bullet1"/>
        <w:numPr>
          <w:ilvl w:val="0"/>
          <w:numId w:val="0"/>
        </w:numPr>
        <w:rPr>
          <w:rStyle w:val="Hyperlink"/>
        </w:rPr>
      </w:pPr>
      <w:hyperlink r:id="rId38" w:history="1">
        <w:r w:rsidR="00C16424" w:rsidRPr="008505B5">
          <w:rPr>
            <w:rStyle w:val="Hyperlink"/>
          </w:rPr>
          <w:t>Skype for Business page on microsoft.com</w:t>
        </w:r>
      </w:hyperlink>
    </w:p>
    <w:p w14:paraId="3A5E4AFE" w14:textId="77777777" w:rsidR="00C16424" w:rsidRPr="00067A31" w:rsidRDefault="009976FE" w:rsidP="00C16424">
      <w:pPr>
        <w:pStyle w:val="Bullet1"/>
        <w:numPr>
          <w:ilvl w:val="0"/>
          <w:numId w:val="0"/>
        </w:numPr>
        <w:rPr>
          <w:rStyle w:val="Hyperlink"/>
        </w:rPr>
      </w:pPr>
      <w:hyperlink r:id="rId39" w:history="1">
        <w:r w:rsidR="00C16424" w:rsidRPr="008505B5">
          <w:rPr>
            <w:rStyle w:val="Hyperlink"/>
          </w:rPr>
          <w:t>Skype for Business Operational Framework</w:t>
        </w:r>
      </w:hyperlink>
    </w:p>
    <w:p w14:paraId="4E6FBC87" w14:textId="77777777" w:rsidR="00C16424" w:rsidRPr="00C62BE3" w:rsidRDefault="009976FE" w:rsidP="00C16424">
      <w:pPr>
        <w:pStyle w:val="Bullet1"/>
        <w:numPr>
          <w:ilvl w:val="0"/>
          <w:numId w:val="0"/>
        </w:numPr>
        <w:rPr>
          <w:rStyle w:val="Hyperlink"/>
        </w:rPr>
      </w:pPr>
      <w:hyperlink r:id="rId40" w:history="1">
        <w:r w:rsidR="00C16424" w:rsidRPr="008505B5">
          <w:rPr>
            <w:rStyle w:val="Hyperlink"/>
          </w:rPr>
          <w:t>Collaborative events highlight digital transformation at Microsoft</w:t>
        </w:r>
      </w:hyperlink>
    </w:p>
    <w:p w14:paraId="2FA0611C" w14:textId="77777777" w:rsidR="00C16424" w:rsidRPr="00C62BE3" w:rsidRDefault="009976FE" w:rsidP="00C16424">
      <w:pPr>
        <w:pStyle w:val="Bullet1"/>
        <w:numPr>
          <w:ilvl w:val="0"/>
          <w:numId w:val="0"/>
        </w:numPr>
        <w:rPr>
          <w:rStyle w:val="Hyperlink"/>
        </w:rPr>
      </w:pPr>
      <w:hyperlink r:id="rId41" w:history="1">
        <w:r w:rsidR="00C16424" w:rsidRPr="008505B5">
          <w:rPr>
            <w:rStyle w:val="Hyperlink"/>
          </w:rPr>
          <w:t>Skype for Business accelerates modern collaboration at Microsoft</w:t>
        </w:r>
      </w:hyperlink>
    </w:p>
    <w:p w14:paraId="36BA2F63" w14:textId="77777777" w:rsidR="00C16424" w:rsidRPr="00C62BE3" w:rsidRDefault="009976FE" w:rsidP="00C16424">
      <w:pPr>
        <w:pStyle w:val="Bullet1"/>
        <w:numPr>
          <w:ilvl w:val="0"/>
          <w:numId w:val="0"/>
        </w:numPr>
        <w:rPr>
          <w:rStyle w:val="Hyperlink"/>
        </w:rPr>
      </w:pPr>
      <w:hyperlink r:id="rId42" w:history="1">
        <w:r w:rsidR="00C16424" w:rsidRPr="008505B5">
          <w:rPr>
            <w:rStyle w:val="Hyperlink"/>
          </w:rPr>
          <w:t>Skype for Business add-on licensing support</w:t>
        </w:r>
      </w:hyperlink>
    </w:p>
    <w:p w14:paraId="3DED8D44" w14:textId="60BC79DD" w:rsidR="00C7363F" w:rsidRDefault="009976FE" w:rsidP="00C16424">
      <w:pPr>
        <w:pStyle w:val="Bullet1"/>
        <w:numPr>
          <w:ilvl w:val="0"/>
          <w:numId w:val="0"/>
        </w:numPr>
        <w:rPr>
          <w:rStyle w:val="Hyperlink"/>
        </w:rPr>
      </w:pPr>
      <w:hyperlink r:id="rId43" w:history="1">
        <w:r w:rsidR="00C16424" w:rsidRPr="008505B5">
          <w:rPr>
            <w:rStyle w:val="Hyperlink"/>
          </w:rPr>
          <w:t>Compare all Office 365 business plans</w:t>
        </w:r>
      </w:hyperlink>
    </w:p>
    <w:p w14:paraId="399C040E" w14:textId="77777777" w:rsidR="00C16424" w:rsidRDefault="00C16424" w:rsidP="00C16424">
      <w:pPr>
        <w:pStyle w:val="Bullet1"/>
        <w:numPr>
          <w:ilvl w:val="0"/>
          <w:numId w:val="0"/>
        </w:numPr>
        <w:rPr>
          <w:rStyle w:val="Hyperlink"/>
        </w:rPr>
      </w:pPr>
    </w:p>
    <w:p w14:paraId="2DB8C0DD" w14:textId="0A5CED8C" w:rsidR="00C7363F" w:rsidRPr="00C16424" w:rsidRDefault="00C7363F" w:rsidP="00C1287C">
      <w:pPr>
        <w:pStyle w:val="Legalese"/>
      </w:pPr>
      <w:r>
        <w:lastRenderedPageBreak/>
        <w:t xml:space="preserve">© </w:t>
      </w:r>
      <w:r w:rsidR="001577AD">
        <w:t xml:space="preserve">2017 Microsoft Corporation. This document is for informational purposes only. MICROSOFT MAKES NO WARRANTIES, EXPRESS OR IMPLIED, IN THIS SUMMARY. The names of actual companies and products mentioned herein may be the trademarks of their respective owners. </w:t>
      </w:r>
    </w:p>
    <w:p w14:paraId="23CBAAF0" w14:textId="77777777" w:rsidR="00212C00" w:rsidRPr="00495791" w:rsidRDefault="00212C00" w:rsidP="00D3530D">
      <w:pPr>
        <w:pStyle w:val="Legalese"/>
      </w:pPr>
    </w:p>
    <w:sectPr w:rsidR="00212C00" w:rsidRPr="00495791" w:rsidSect="00E26396">
      <w:headerReference w:type="first" r:id="rId44"/>
      <w:pgSz w:w="12240" w:h="15840" w:code="1"/>
      <w:pgMar w:top="1440" w:right="1440" w:bottom="1440" w:left="144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A591DB" w14:textId="77777777" w:rsidR="009976FE" w:rsidRDefault="009976FE" w:rsidP="00CD0513">
      <w:r>
        <w:separator/>
      </w:r>
    </w:p>
    <w:p w14:paraId="0BD93915" w14:textId="77777777" w:rsidR="009976FE" w:rsidRDefault="009976FE"/>
    <w:p w14:paraId="276F88C9" w14:textId="77777777" w:rsidR="009976FE" w:rsidRDefault="009976FE"/>
  </w:endnote>
  <w:endnote w:type="continuationSeparator" w:id="0">
    <w:p w14:paraId="1FF2B0D7" w14:textId="77777777" w:rsidR="009976FE" w:rsidRDefault="009976FE" w:rsidP="00CD0513">
      <w:r>
        <w:continuationSeparator/>
      </w:r>
    </w:p>
    <w:p w14:paraId="3C76DBE2" w14:textId="77777777" w:rsidR="009976FE" w:rsidRDefault="009976FE"/>
    <w:p w14:paraId="36DE3449" w14:textId="77777777" w:rsidR="009976FE" w:rsidRDefault="009976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Pro">
    <w:altName w:val="Calibri"/>
    <w:charset w:val="00"/>
    <w:family w:val="swiss"/>
    <w:pitch w:val="variable"/>
    <w:sig w:usb0="A00002AF" w:usb1="4000205B" w:usb2="00000000" w:usb3="00000000" w:csb0="0000009F" w:csb1="00000000"/>
  </w:font>
  <w:font w:name="Segoe Pro Display SemiLight">
    <w:altName w:val="Calibri"/>
    <w:charset w:val="00"/>
    <w:family w:val="swiss"/>
    <w:pitch w:val="variable"/>
    <w:sig w:usb0="A00002AF" w:usb1="4000205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Pro Semibold">
    <w:altName w:val="Arial"/>
    <w:charset w:val="00"/>
    <w:family w:val="swiss"/>
    <w:pitch w:val="variable"/>
    <w:sig w:usb0="A00002AF" w:usb1="4000205B" w:usb2="00000000" w:usb3="00000000" w:csb0="0000009F" w:csb1="00000000"/>
  </w:font>
  <w:font w:name="Segoe Pro SemiLight">
    <w:altName w:val="Calibri"/>
    <w:charset w:val="00"/>
    <w:family w:val="swiss"/>
    <w:pitch w:val="variable"/>
    <w:sig w:usb0="A00002AF" w:usb1="4000205B" w:usb2="00000000" w:usb3="00000000" w:csb0="0000009F" w:csb1="00000000"/>
  </w:font>
  <w:font w:name="Segoe Pro Display">
    <w:altName w:val="Calibri"/>
    <w:charset w:val="00"/>
    <w:family w:val="swiss"/>
    <w:pitch w:val="variable"/>
    <w:sig w:usb0="A00002AF" w:usb1="4000205B" w:usb2="00000000" w:usb3="00000000" w:csb0="0000009F" w:csb1="00000000"/>
  </w:font>
  <w:font w:name="Segoe UI">
    <w:altName w:val="Calibr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309D34" w14:textId="77777777" w:rsidR="00594860" w:rsidRDefault="005948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CE203C" w14:textId="77777777" w:rsidR="009745C8" w:rsidRPr="00187DCB" w:rsidRDefault="009745C8" w:rsidP="00187DCB">
    <w:pPr>
      <w:pStyle w:val="Footer"/>
      <w:ind w:left="-3888"/>
      <w:rPr>
        <w:color w:val="5C2D91"/>
      </w:rPr>
    </w:pPr>
    <w:r w:rsidRPr="00187DCB">
      <w:rPr>
        <w:color w:val="5C2D91"/>
        <w:szCs w:val="18"/>
      </w:rPr>
      <w:t>IT Showcase Article</w:t>
    </w:r>
  </w:p>
  <w:p w14:paraId="6BB78B91" w14:textId="6CE8C7FA" w:rsidR="009745C8" w:rsidRPr="009509C4" w:rsidRDefault="009976FE" w:rsidP="00942F30">
    <w:pPr>
      <w:pStyle w:val="Footer"/>
      <w:tabs>
        <w:tab w:val="clear" w:pos="4680"/>
        <w:tab w:val="clear" w:pos="9360"/>
        <w:tab w:val="right" w:pos="8640"/>
      </w:tabs>
      <w:rPr>
        <w:color w:val="002050"/>
      </w:rPr>
    </w:pPr>
    <w:hyperlink r:id="rId1" w:history="1">
      <w:r w:rsidR="009745C8" w:rsidRPr="000315CB">
        <w:rPr>
          <w:rStyle w:val="Hyperlink"/>
        </w:rPr>
        <w:t>microsoft.com/ITShowcase</w:t>
      </w:r>
    </w:hyperlink>
    <w:r w:rsidR="009745C8">
      <w:rPr>
        <w:rStyle w:val="Hyperlink"/>
        <w:u w:val="none"/>
      </w:rPr>
      <w:tab/>
      <w:t>June</w:t>
    </w:r>
    <w:r w:rsidR="009745C8" w:rsidRPr="00E01FCD">
      <w:rPr>
        <w:rStyle w:val="Hyperlink"/>
        <w:u w:val="none"/>
      </w:rPr>
      <w:t xml:space="preserve"> 2016</w:t>
    </w:r>
  </w:p>
  <w:p w14:paraId="7B72177C" w14:textId="77777777" w:rsidR="009745C8" w:rsidRPr="00187DCB" w:rsidRDefault="009745C8" w:rsidP="00ED610F">
    <w:pPr>
      <w:pStyle w:val="Footer"/>
      <w:ind w:left="-3888"/>
      <w:rPr>
        <w:color w:val="5C2D9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59AD80" w14:textId="77777777" w:rsidR="00594860" w:rsidRDefault="0059486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6C56EE" w14:textId="71ABFF83" w:rsidR="009745C8" w:rsidRPr="00E743C9" w:rsidRDefault="009976FE" w:rsidP="00E743C9">
    <w:pPr>
      <w:pStyle w:val="Footer"/>
      <w:tabs>
        <w:tab w:val="clear" w:pos="4680"/>
        <w:tab w:val="clear" w:pos="9360"/>
        <w:tab w:val="right" w:pos="8640"/>
      </w:tabs>
      <w:rPr>
        <w:color w:val="002050"/>
      </w:rPr>
    </w:pPr>
    <w:hyperlink r:id="rId1" w:history="1">
      <w:r w:rsidR="009745C8">
        <w:rPr>
          <w:rStyle w:val="Hyperlink"/>
        </w:rPr>
        <w:t>microsoft.com/its</w:t>
      </w:r>
      <w:r w:rsidR="009745C8" w:rsidRPr="000315CB">
        <w:rPr>
          <w:rStyle w:val="Hyperlink"/>
        </w:rPr>
        <w:t>howcase</w:t>
      </w:r>
    </w:hyperlink>
    <w:r w:rsidR="009745C8">
      <w:rPr>
        <w:rStyle w:val="Hyperlink"/>
        <w:u w:val="none"/>
      </w:rPr>
      <w:tab/>
      <w:t>June</w:t>
    </w:r>
    <w:r w:rsidR="009745C8" w:rsidRPr="00E01FCD">
      <w:rPr>
        <w:rStyle w:val="Hyperlink"/>
        <w:u w:val="none"/>
      </w:rPr>
      <w:t xml:space="preserve"> 201</w:t>
    </w:r>
    <w:r w:rsidR="009745C8">
      <w:rPr>
        <w:rStyle w:val="Hyperlink"/>
        <w:u w:val="none"/>
      </w:rPr>
      <w:t>7</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53B88E" w14:textId="77777777" w:rsidR="009976FE" w:rsidRDefault="009976FE" w:rsidP="00CD0513">
      <w:r>
        <w:separator/>
      </w:r>
    </w:p>
    <w:p w14:paraId="5ADBEF88" w14:textId="77777777" w:rsidR="009976FE" w:rsidRDefault="009976FE"/>
    <w:p w14:paraId="42812D57" w14:textId="77777777" w:rsidR="009976FE" w:rsidRDefault="009976FE"/>
  </w:footnote>
  <w:footnote w:type="continuationSeparator" w:id="0">
    <w:p w14:paraId="74D3E7F6" w14:textId="77777777" w:rsidR="009976FE" w:rsidRDefault="009976FE" w:rsidP="00CD0513">
      <w:r>
        <w:continuationSeparator/>
      </w:r>
    </w:p>
    <w:p w14:paraId="0076BEFC" w14:textId="77777777" w:rsidR="009976FE" w:rsidRDefault="009976FE"/>
    <w:p w14:paraId="66896B56" w14:textId="77777777" w:rsidR="009976FE" w:rsidRDefault="009976F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51161" w14:textId="77777777" w:rsidR="00594860" w:rsidRDefault="0059486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F5450" w14:textId="77777777" w:rsidR="009745C8" w:rsidRPr="00E01F5B" w:rsidRDefault="009745C8" w:rsidP="00806162">
    <w:pPr>
      <w:tabs>
        <w:tab w:val="center" w:pos="2880"/>
      </w:tabs>
      <w:rPr>
        <w:color w:val="002050"/>
        <w:szCs w:val="18"/>
      </w:rPr>
    </w:pPr>
    <w:r w:rsidRPr="00E01F5B">
      <w:rPr>
        <w:rFonts w:ascii="Segoe Pro Semibold" w:hAnsi="Segoe Pro Semibold"/>
        <w:color w:val="002050"/>
        <w:szCs w:val="18"/>
      </w:rPr>
      <w:t xml:space="preserve">Page </w:t>
    </w:r>
    <w:r w:rsidRPr="00E01F5B">
      <w:rPr>
        <w:rFonts w:ascii="Segoe Pro Semibold" w:hAnsi="Segoe Pro Semibold"/>
        <w:color w:val="002050"/>
        <w:szCs w:val="18"/>
      </w:rPr>
      <w:fldChar w:fldCharType="begin"/>
    </w:r>
    <w:r w:rsidRPr="00E01F5B">
      <w:rPr>
        <w:rFonts w:ascii="Segoe Pro Semibold" w:hAnsi="Segoe Pro Semibold"/>
        <w:color w:val="002050"/>
        <w:szCs w:val="18"/>
      </w:rPr>
      <w:instrText xml:space="preserve"> PAGE </w:instrText>
    </w:r>
    <w:r w:rsidRPr="00E01F5B">
      <w:rPr>
        <w:rFonts w:ascii="Segoe Pro Semibold" w:hAnsi="Segoe Pro Semibold"/>
        <w:color w:val="002050"/>
        <w:szCs w:val="18"/>
      </w:rPr>
      <w:fldChar w:fldCharType="separate"/>
    </w:r>
    <w:r>
      <w:rPr>
        <w:rFonts w:ascii="Segoe Pro Semibold" w:hAnsi="Segoe Pro Semibold"/>
        <w:noProof/>
        <w:color w:val="002050"/>
        <w:szCs w:val="18"/>
      </w:rPr>
      <w:t>iii</w:t>
    </w:r>
    <w:r w:rsidRPr="00E01F5B">
      <w:rPr>
        <w:rFonts w:ascii="Segoe Pro Semibold" w:hAnsi="Segoe Pro Semibold"/>
        <w:color w:val="002050"/>
        <w:szCs w:val="18"/>
      </w:rPr>
      <w:fldChar w:fldCharType="end"/>
    </w:r>
    <w:r w:rsidRPr="00E01F5B">
      <w:rPr>
        <w:color w:val="002050"/>
        <w:szCs w:val="18"/>
      </w:rPr>
      <w:t> </w:t>
    </w:r>
    <w:r w:rsidRPr="00E01F5B">
      <w:rPr>
        <w:color w:val="002050"/>
        <w:szCs w:val="18"/>
      </w:rPr>
      <w:t>|</w:t>
    </w:r>
    <w:r w:rsidRPr="00E01F5B">
      <w:rPr>
        <w:color w:val="002050"/>
        <w:szCs w:val="18"/>
      </w:rPr>
      <w:t> </w:t>
    </w:r>
    <w:r>
      <w:rPr>
        <w:color w:val="002050"/>
        <w:szCs w:val="18"/>
      </w:rPr>
      <w:t>Title goes here</w:t>
    </w:r>
  </w:p>
  <w:p w14:paraId="7A624924" w14:textId="77777777" w:rsidR="009745C8" w:rsidRDefault="009745C8"/>
  <w:p w14:paraId="279CE03E" w14:textId="77777777" w:rsidR="009745C8" w:rsidRDefault="009745C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DE3FCB" w14:textId="77777777" w:rsidR="009745C8" w:rsidRDefault="009745C8">
    <w:pPr>
      <w:pStyle w:val="Header"/>
    </w:pPr>
    <w:r>
      <w:rPr>
        <w:noProof/>
      </w:rPr>
      <w:drawing>
        <wp:anchor distT="0" distB="0" distL="114300" distR="114300" simplePos="0" relativeHeight="251662336" behindDoc="0" locked="0" layoutInCell="1" allowOverlap="1" wp14:anchorId="0443773F" wp14:editId="2B4251CD">
          <wp:simplePos x="0" y="0"/>
          <wp:positionH relativeFrom="column">
            <wp:posOffset>5036820</wp:posOffset>
          </wp:positionH>
          <wp:positionV relativeFrom="paragraph">
            <wp:posOffset>-365760</wp:posOffset>
          </wp:positionV>
          <wp:extent cx="1471930" cy="540385"/>
          <wp:effectExtent l="0" t="0" r="0" b="0"/>
          <wp:wrapSquare wrapText="bothSides"/>
          <wp:docPr id="1" name="Picture 1" descr="Windows logo and Microsoft name" title="Microsoft name a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1930" cy="540385"/>
                  </a:xfrm>
                  <a:prstGeom prst="rect">
                    <a:avLst/>
                  </a:prstGeom>
                  <a:noFill/>
                </pic:spPr>
              </pic:pic>
            </a:graphicData>
          </a:graphic>
          <wp14:sizeRelH relativeFrom="page">
            <wp14:pctWidth>0</wp14:pctWidth>
          </wp14:sizeRelH>
          <wp14:sizeRelV relativeFrom="page">
            <wp14:pctHeight>0</wp14:pctHeight>
          </wp14:sizeRelV>
        </wp:anchor>
      </w:drawing>
    </w:r>
    <w:r w:rsidRPr="003C74CC">
      <w:rPr>
        <w:noProof/>
      </w:rPr>
      <mc:AlternateContent>
        <mc:Choice Requires="wps">
          <w:drawing>
            <wp:anchor distT="0" distB="0" distL="114300" distR="114300" simplePos="0" relativeHeight="251661312" behindDoc="0" locked="0" layoutInCell="1" allowOverlap="1" wp14:anchorId="2A48FBDE" wp14:editId="4CF337AF">
              <wp:simplePos x="0" y="0"/>
              <wp:positionH relativeFrom="page">
                <wp:align>right</wp:align>
              </wp:positionH>
              <wp:positionV relativeFrom="paragraph">
                <wp:posOffset>-365760</wp:posOffset>
              </wp:positionV>
              <wp:extent cx="7765415" cy="548640"/>
              <wp:effectExtent l="0" t="0" r="6985" b="3810"/>
              <wp:wrapSquare wrapText="bothSides"/>
              <wp:docPr id="2" name="Text Box 2"/>
              <wp:cNvGraphicFramePr/>
              <a:graphic xmlns:a="http://schemas.openxmlformats.org/drawingml/2006/main">
                <a:graphicData uri="http://schemas.microsoft.com/office/word/2010/wordprocessingShape">
                  <wps:wsp>
                    <wps:cNvSpPr txBox="1"/>
                    <wps:spPr>
                      <a:xfrm>
                        <a:off x="0" y="0"/>
                        <a:ext cx="7765473" cy="548640"/>
                      </a:xfrm>
                      <a:prstGeom prst="rect">
                        <a:avLst/>
                      </a:prstGeom>
                      <a:solidFill>
                        <a:srgbClr val="002050">
                          <a:alpha val="89804"/>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46F0C5E" w14:textId="77777777" w:rsidR="009745C8" w:rsidRPr="007042E6" w:rsidRDefault="009745C8" w:rsidP="00CE5095">
                          <w:r>
                            <w:t>Microsoft IT Showcase</w:t>
                          </w:r>
                        </w:p>
                      </w:txbxContent>
                    </wps:txbx>
                    <wps:bodyPr rot="0" spcFirstLastPara="0" vertOverflow="overflow" horzOverflow="overflow" vert="horz" wrap="square" lIns="365760" tIns="54864" rIns="18288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48FBDE" id="_x0000_t202" coordsize="21600,21600" o:spt="202" path="m,l,21600r21600,l21600,xe">
              <v:stroke joinstyle="miter"/>
              <v:path gradientshapeok="t" o:connecttype="rect"/>
            </v:shapetype>
            <v:shape id="Text Box 2" o:spid="_x0000_s1026" type="#_x0000_t202" style="position:absolute;margin-left:560.25pt;margin-top:-28.8pt;width:611.45pt;height:43.2pt;z-index:2516613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" fillcolor="#002050" stroked="f">
              <v:fill opacity="58853f"/>
              <v:textbox inset="28.8pt,4.32pt,14.4pt,0">
                <w:txbxContent>
                  <w:p w14:paraId="746F0C5E" w14:textId="77777777" w:rsidR="009745C8" w:rsidRPr="007042E6" w:rsidRDefault="009745C8" w:rsidP="00CE5095">
                    <w:r>
                      <w:t>Microsoft IT Showcase</w:t>
                    </w:r>
                  </w:p>
                </w:txbxContent>
              </v:textbox>
              <w10:wrap type="square" anchorx="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DFA37A" w14:textId="0F1285ED" w:rsidR="009745C8" w:rsidRPr="00E01F5B" w:rsidRDefault="009745C8" w:rsidP="00806162">
    <w:pPr>
      <w:tabs>
        <w:tab w:val="center" w:pos="2880"/>
      </w:tabs>
      <w:rPr>
        <w:color w:val="002050"/>
        <w:szCs w:val="18"/>
      </w:rPr>
    </w:pPr>
    <w:r w:rsidRPr="00E01F5B">
      <w:rPr>
        <w:rFonts w:ascii="Segoe Pro Semibold" w:hAnsi="Segoe Pro Semibold"/>
        <w:color w:val="002050"/>
        <w:szCs w:val="18"/>
      </w:rPr>
      <w:t xml:space="preserve">Page </w:t>
    </w:r>
    <w:r w:rsidRPr="00E01F5B">
      <w:rPr>
        <w:rFonts w:ascii="Segoe Pro Semibold" w:hAnsi="Segoe Pro Semibold"/>
        <w:color w:val="002050"/>
        <w:szCs w:val="18"/>
      </w:rPr>
      <w:fldChar w:fldCharType="begin"/>
    </w:r>
    <w:r w:rsidRPr="00E01F5B">
      <w:rPr>
        <w:rFonts w:ascii="Segoe Pro Semibold" w:hAnsi="Segoe Pro Semibold"/>
        <w:color w:val="002050"/>
        <w:szCs w:val="18"/>
      </w:rPr>
      <w:instrText xml:space="preserve"> PAGE </w:instrText>
    </w:r>
    <w:r w:rsidRPr="00E01F5B">
      <w:rPr>
        <w:rFonts w:ascii="Segoe Pro Semibold" w:hAnsi="Segoe Pro Semibold"/>
        <w:color w:val="002050"/>
        <w:szCs w:val="18"/>
      </w:rPr>
      <w:fldChar w:fldCharType="separate"/>
    </w:r>
    <w:r w:rsidR="00616FB7">
      <w:rPr>
        <w:rFonts w:ascii="Segoe Pro Semibold" w:hAnsi="Segoe Pro Semibold"/>
        <w:noProof/>
        <w:color w:val="002050"/>
        <w:szCs w:val="18"/>
      </w:rPr>
      <w:t>19</w:t>
    </w:r>
    <w:r w:rsidRPr="00E01F5B">
      <w:rPr>
        <w:rFonts w:ascii="Segoe Pro Semibold" w:hAnsi="Segoe Pro Semibold"/>
        <w:color w:val="002050"/>
        <w:szCs w:val="18"/>
      </w:rPr>
      <w:fldChar w:fldCharType="end"/>
    </w:r>
    <w:r w:rsidRPr="00E01F5B">
      <w:rPr>
        <w:color w:val="002050"/>
        <w:szCs w:val="18"/>
      </w:rPr>
      <w:t> </w:t>
    </w:r>
    <w:r w:rsidRPr="00E01F5B">
      <w:rPr>
        <w:color w:val="002050"/>
        <w:szCs w:val="18"/>
      </w:rPr>
      <w:t>|</w:t>
    </w:r>
    <w:r w:rsidRPr="00E01F5B">
      <w:rPr>
        <w:color w:val="002050"/>
        <w:szCs w:val="18"/>
      </w:rPr>
      <w:t> </w:t>
    </w:r>
    <w:r w:rsidRPr="00A14821">
      <w:rPr>
        <w:color w:val="002050"/>
        <w:szCs w:val="18"/>
      </w:rPr>
      <w:t xml:space="preserve"> </w:t>
    </w:r>
    <w:r>
      <w:rPr>
        <w:color w:val="002050"/>
        <w:szCs w:val="18"/>
      </w:rPr>
      <w:t>How Microsoft IT planned and deployed Skype for Business to the Office 365 Enterprise E5 cloud</w:t>
    </w:r>
  </w:p>
  <w:p w14:paraId="6D8F3378" w14:textId="77777777" w:rsidR="009745C8" w:rsidRDefault="009745C8"/>
  <w:p w14:paraId="29B66C9E" w14:textId="77777777" w:rsidR="009745C8" w:rsidRDefault="009745C8"/>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E4B47" w14:textId="511053C2" w:rsidR="009745C8" w:rsidRPr="00E01F5B" w:rsidRDefault="009745C8" w:rsidP="00E26396">
    <w:pPr>
      <w:tabs>
        <w:tab w:val="center" w:pos="2880"/>
      </w:tabs>
      <w:rPr>
        <w:color w:val="002050"/>
        <w:szCs w:val="18"/>
      </w:rPr>
    </w:pPr>
    <w:r w:rsidRPr="00E01F5B">
      <w:rPr>
        <w:rFonts w:ascii="Segoe Pro Semibold" w:hAnsi="Segoe Pro Semibold"/>
        <w:color w:val="002050"/>
        <w:szCs w:val="18"/>
      </w:rPr>
      <w:t xml:space="preserve">Page </w:t>
    </w:r>
    <w:r w:rsidRPr="00E01F5B">
      <w:rPr>
        <w:rFonts w:ascii="Segoe Pro Semibold" w:hAnsi="Segoe Pro Semibold"/>
        <w:color w:val="002050"/>
        <w:szCs w:val="18"/>
      </w:rPr>
      <w:fldChar w:fldCharType="begin"/>
    </w:r>
    <w:r w:rsidRPr="00E01F5B">
      <w:rPr>
        <w:rFonts w:ascii="Segoe Pro Semibold" w:hAnsi="Segoe Pro Semibold"/>
        <w:color w:val="002050"/>
        <w:szCs w:val="18"/>
      </w:rPr>
      <w:instrText xml:space="preserve"> PAGE </w:instrText>
    </w:r>
    <w:r w:rsidRPr="00E01F5B">
      <w:rPr>
        <w:rFonts w:ascii="Segoe Pro Semibold" w:hAnsi="Segoe Pro Semibold"/>
        <w:color w:val="002050"/>
        <w:szCs w:val="18"/>
      </w:rPr>
      <w:fldChar w:fldCharType="separate"/>
    </w:r>
    <w:r w:rsidR="00616FB7">
      <w:rPr>
        <w:rFonts w:ascii="Segoe Pro Semibold" w:hAnsi="Segoe Pro Semibold"/>
        <w:noProof/>
        <w:color w:val="002050"/>
        <w:szCs w:val="18"/>
      </w:rPr>
      <w:t>i</w:t>
    </w:r>
    <w:r w:rsidRPr="00E01F5B">
      <w:rPr>
        <w:rFonts w:ascii="Segoe Pro Semibold" w:hAnsi="Segoe Pro Semibold"/>
        <w:color w:val="002050"/>
        <w:szCs w:val="18"/>
      </w:rPr>
      <w:fldChar w:fldCharType="end"/>
    </w:r>
    <w:r w:rsidRPr="00E01F5B">
      <w:rPr>
        <w:color w:val="002050"/>
        <w:szCs w:val="18"/>
      </w:rPr>
      <w:t> </w:t>
    </w:r>
    <w:r w:rsidRPr="00E01F5B">
      <w:rPr>
        <w:color w:val="002050"/>
        <w:szCs w:val="18"/>
      </w:rPr>
      <w:t>|</w:t>
    </w:r>
    <w:r w:rsidRPr="00E01F5B">
      <w:rPr>
        <w:color w:val="002050"/>
        <w:szCs w:val="18"/>
      </w:rPr>
      <w:t> </w:t>
    </w:r>
    <w:r w:rsidR="00FD5161" w:rsidRPr="00FD5161">
      <w:rPr>
        <w:color w:val="002050"/>
        <w:szCs w:val="18"/>
      </w:rPr>
      <w:t xml:space="preserve"> </w:t>
    </w:r>
    <w:r w:rsidR="00FD5161">
      <w:rPr>
        <w:color w:val="002050"/>
        <w:szCs w:val="18"/>
      </w:rPr>
      <w:t>How Microsoft IT planned and deployed Skype for Business to the Office 365 Enterprise E5 cloud</w:t>
    </w:r>
  </w:p>
  <w:p w14:paraId="391AD775" w14:textId="77777777" w:rsidR="009745C8" w:rsidRPr="00E26396" w:rsidRDefault="009745C8" w:rsidP="00E2639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3AAB0E" w14:textId="41EFD46A" w:rsidR="009745C8" w:rsidRPr="00E743C9" w:rsidRDefault="009745C8" w:rsidP="00E743C9">
    <w:pPr>
      <w:tabs>
        <w:tab w:val="center" w:pos="2880"/>
      </w:tabs>
      <w:rPr>
        <w:color w:val="002050"/>
        <w:szCs w:val="18"/>
      </w:rPr>
    </w:pPr>
    <w:r w:rsidRPr="00E01F5B">
      <w:rPr>
        <w:rFonts w:ascii="Segoe Pro Semibold" w:hAnsi="Segoe Pro Semibold"/>
        <w:color w:val="002050"/>
        <w:szCs w:val="18"/>
      </w:rPr>
      <w:t xml:space="preserve">Page </w:t>
    </w:r>
    <w:r w:rsidRPr="00E01F5B">
      <w:rPr>
        <w:rFonts w:ascii="Segoe Pro Semibold" w:hAnsi="Segoe Pro Semibold"/>
        <w:color w:val="002050"/>
        <w:szCs w:val="18"/>
      </w:rPr>
      <w:fldChar w:fldCharType="begin"/>
    </w:r>
    <w:r w:rsidRPr="00E01F5B">
      <w:rPr>
        <w:rFonts w:ascii="Segoe Pro Semibold" w:hAnsi="Segoe Pro Semibold"/>
        <w:color w:val="002050"/>
        <w:szCs w:val="18"/>
      </w:rPr>
      <w:instrText xml:space="preserve"> PAGE </w:instrText>
    </w:r>
    <w:r w:rsidRPr="00E01F5B">
      <w:rPr>
        <w:rFonts w:ascii="Segoe Pro Semibold" w:hAnsi="Segoe Pro Semibold"/>
        <w:color w:val="002050"/>
        <w:szCs w:val="18"/>
      </w:rPr>
      <w:fldChar w:fldCharType="separate"/>
    </w:r>
    <w:r w:rsidR="00616FB7">
      <w:rPr>
        <w:rFonts w:ascii="Segoe Pro Semibold" w:hAnsi="Segoe Pro Semibold"/>
        <w:noProof/>
        <w:color w:val="002050"/>
        <w:szCs w:val="18"/>
      </w:rPr>
      <w:t>1</w:t>
    </w:r>
    <w:r w:rsidRPr="00E01F5B">
      <w:rPr>
        <w:rFonts w:ascii="Segoe Pro Semibold" w:hAnsi="Segoe Pro Semibold"/>
        <w:color w:val="002050"/>
        <w:szCs w:val="18"/>
      </w:rPr>
      <w:fldChar w:fldCharType="end"/>
    </w:r>
    <w:r w:rsidRPr="00E01F5B">
      <w:rPr>
        <w:color w:val="002050"/>
        <w:szCs w:val="18"/>
      </w:rPr>
      <w:t> </w:t>
    </w:r>
    <w:r w:rsidRPr="00E01F5B">
      <w:rPr>
        <w:color w:val="002050"/>
        <w:szCs w:val="18"/>
      </w:rPr>
      <w:t>|</w:t>
    </w:r>
    <w:r w:rsidRPr="00E01F5B">
      <w:rPr>
        <w:color w:val="002050"/>
        <w:szCs w:val="18"/>
      </w:rPr>
      <w:t> </w:t>
    </w:r>
    <w:r>
      <w:rPr>
        <w:color w:val="002050"/>
        <w:szCs w:val="18"/>
      </w:rPr>
      <w:t>How Microsoft IT planned and deployed Skype for Business to the Office 365 Enterprise E5 cloud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8C9A6B8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80E959C"/>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23B89F4E"/>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DF86ADBE"/>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D5E08594"/>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463AA4AC"/>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E23EF492"/>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4058FB02"/>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238AC42E"/>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E7BA7FD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81CEEB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3684AB8"/>
    <w:multiLevelType w:val="hybridMultilevel"/>
    <w:tmpl w:val="CDCA5746"/>
    <w:lvl w:ilvl="0" w:tplc="8D06C810">
      <w:start w:val="1"/>
      <w:numFmt w:val="bullet"/>
      <w:pStyle w:val="Bullet2"/>
      <w:lvlText w:val=""/>
      <w:lvlJc w:val="left"/>
      <w:pPr>
        <w:ind w:left="648" w:hanging="288"/>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90A7CB5"/>
    <w:multiLevelType w:val="hybridMultilevel"/>
    <w:tmpl w:val="1F38FF5A"/>
    <w:lvl w:ilvl="0" w:tplc="9AF4FC42">
      <w:start w:val="1"/>
      <w:numFmt w:val="bullet"/>
      <w:pStyle w:val="Bullet1spaceafter"/>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13437A7"/>
    <w:multiLevelType w:val="hybridMultilevel"/>
    <w:tmpl w:val="808E52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CB5100"/>
    <w:multiLevelType w:val="hybridMultilevel"/>
    <w:tmpl w:val="89C03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892801"/>
    <w:multiLevelType w:val="hybridMultilevel"/>
    <w:tmpl w:val="E9E81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F653F3D"/>
    <w:multiLevelType w:val="hybridMultilevel"/>
    <w:tmpl w:val="6E44C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714309"/>
    <w:multiLevelType w:val="hybridMultilevel"/>
    <w:tmpl w:val="019C360E"/>
    <w:lvl w:ilvl="0" w:tplc="46D01532">
      <w:start w:val="1"/>
      <w:numFmt w:val="bullet"/>
      <w:pStyle w:v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A44A3F"/>
    <w:multiLevelType w:val="hybridMultilevel"/>
    <w:tmpl w:val="00D40074"/>
    <w:lvl w:ilvl="0" w:tplc="57780DA0">
      <w:start w:val="1"/>
      <w:numFmt w:val="decimal"/>
      <w:pStyle w:val="Numbered"/>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34A0EBE"/>
    <w:multiLevelType w:val="hybridMultilevel"/>
    <w:tmpl w:val="9B3CE6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43D79D9"/>
    <w:multiLevelType w:val="hybridMultilevel"/>
    <w:tmpl w:val="9D9AA1C2"/>
    <w:lvl w:ilvl="0" w:tplc="130E5A06">
      <w:start w:val="1"/>
      <w:numFmt w:val="bullet"/>
      <w:lvlText w:val="•"/>
      <w:lvlJc w:val="left"/>
      <w:pPr>
        <w:tabs>
          <w:tab w:val="num" w:pos="720"/>
        </w:tabs>
        <w:ind w:left="720" w:hanging="360"/>
      </w:pPr>
      <w:rPr>
        <w:rFonts w:ascii="Arial" w:hAnsi="Arial" w:hint="default"/>
      </w:rPr>
    </w:lvl>
    <w:lvl w:ilvl="1" w:tplc="06C072E2">
      <w:start w:val="1"/>
      <w:numFmt w:val="bullet"/>
      <w:lvlText w:val="•"/>
      <w:lvlJc w:val="left"/>
      <w:pPr>
        <w:tabs>
          <w:tab w:val="num" w:pos="1440"/>
        </w:tabs>
        <w:ind w:left="1440" w:hanging="360"/>
      </w:pPr>
      <w:rPr>
        <w:rFonts w:ascii="Arial" w:hAnsi="Arial" w:hint="default"/>
      </w:rPr>
    </w:lvl>
    <w:lvl w:ilvl="2" w:tplc="BF78E482" w:tentative="1">
      <w:start w:val="1"/>
      <w:numFmt w:val="bullet"/>
      <w:lvlText w:val="•"/>
      <w:lvlJc w:val="left"/>
      <w:pPr>
        <w:tabs>
          <w:tab w:val="num" w:pos="2160"/>
        </w:tabs>
        <w:ind w:left="2160" w:hanging="360"/>
      </w:pPr>
      <w:rPr>
        <w:rFonts w:ascii="Arial" w:hAnsi="Arial" w:hint="default"/>
      </w:rPr>
    </w:lvl>
    <w:lvl w:ilvl="3" w:tplc="D0502F2A" w:tentative="1">
      <w:start w:val="1"/>
      <w:numFmt w:val="bullet"/>
      <w:lvlText w:val="•"/>
      <w:lvlJc w:val="left"/>
      <w:pPr>
        <w:tabs>
          <w:tab w:val="num" w:pos="2880"/>
        </w:tabs>
        <w:ind w:left="2880" w:hanging="360"/>
      </w:pPr>
      <w:rPr>
        <w:rFonts w:ascii="Arial" w:hAnsi="Arial" w:hint="default"/>
      </w:rPr>
    </w:lvl>
    <w:lvl w:ilvl="4" w:tplc="DDA25070" w:tentative="1">
      <w:start w:val="1"/>
      <w:numFmt w:val="bullet"/>
      <w:lvlText w:val="•"/>
      <w:lvlJc w:val="left"/>
      <w:pPr>
        <w:tabs>
          <w:tab w:val="num" w:pos="3600"/>
        </w:tabs>
        <w:ind w:left="3600" w:hanging="360"/>
      </w:pPr>
      <w:rPr>
        <w:rFonts w:ascii="Arial" w:hAnsi="Arial" w:hint="default"/>
      </w:rPr>
    </w:lvl>
    <w:lvl w:ilvl="5" w:tplc="5C7680C0" w:tentative="1">
      <w:start w:val="1"/>
      <w:numFmt w:val="bullet"/>
      <w:lvlText w:val="•"/>
      <w:lvlJc w:val="left"/>
      <w:pPr>
        <w:tabs>
          <w:tab w:val="num" w:pos="4320"/>
        </w:tabs>
        <w:ind w:left="4320" w:hanging="360"/>
      </w:pPr>
      <w:rPr>
        <w:rFonts w:ascii="Arial" w:hAnsi="Arial" w:hint="default"/>
      </w:rPr>
    </w:lvl>
    <w:lvl w:ilvl="6" w:tplc="C4269C54" w:tentative="1">
      <w:start w:val="1"/>
      <w:numFmt w:val="bullet"/>
      <w:lvlText w:val="•"/>
      <w:lvlJc w:val="left"/>
      <w:pPr>
        <w:tabs>
          <w:tab w:val="num" w:pos="5040"/>
        </w:tabs>
        <w:ind w:left="5040" w:hanging="360"/>
      </w:pPr>
      <w:rPr>
        <w:rFonts w:ascii="Arial" w:hAnsi="Arial" w:hint="default"/>
      </w:rPr>
    </w:lvl>
    <w:lvl w:ilvl="7" w:tplc="E132BC00" w:tentative="1">
      <w:start w:val="1"/>
      <w:numFmt w:val="bullet"/>
      <w:lvlText w:val="•"/>
      <w:lvlJc w:val="left"/>
      <w:pPr>
        <w:tabs>
          <w:tab w:val="num" w:pos="5760"/>
        </w:tabs>
        <w:ind w:left="5760" w:hanging="360"/>
      </w:pPr>
      <w:rPr>
        <w:rFonts w:ascii="Arial" w:hAnsi="Arial" w:hint="default"/>
      </w:rPr>
    </w:lvl>
    <w:lvl w:ilvl="8" w:tplc="F5CE8A10"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73A72AB6"/>
    <w:multiLevelType w:val="hybridMultilevel"/>
    <w:tmpl w:val="B8505538"/>
    <w:lvl w:ilvl="0" w:tplc="DD360642">
      <w:start w:val="1"/>
      <w:numFmt w:val="bullet"/>
      <w:pStyle w:val="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 w:numId="12">
    <w:abstractNumId w:val="11"/>
  </w:num>
  <w:num w:numId="13">
    <w:abstractNumId w:val="17"/>
  </w:num>
  <w:num w:numId="14">
    <w:abstractNumId w:val="12"/>
  </w:num>
  <w:num w:numId="15">
    <w:abstractNumId w:val="18"/>
  </w:num>
  <w:num w:numId="16">
    <w:abstractNumId w:val="21"/>
  </w:num>
  <w:num w:numId="17">
    <w:abstractNumId w:val="14"/>
  </w:num>
  <w:num w:numId="18">
    <w:abstractNumId w:val="16"/>
  </w:num>
  <w:num w:numId="19">
    <w:abstractNumId w:val="15"/>
  </w:num>
  <w:num w:numId="20">
    <w:abstractNumId w:val="20"/>
  </w:num>
  <w:num w:numId="21">
    <w:abstractNumId w:val="19"/>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1F01" w:allStyles="1" w:customStyles="0" w:latentStyles="0" w:stylesInUse="0"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7B77"/>
    <w:rsid w:val="00005AE4"/>
    <w:rsid w:val="0001110F"/>
    <w:rsid w:val="00015286"/>
    <w:rsid w:val="0002273B"/>
    <w:rsid w:val="00024133"/>
    <w:rsid w:val="00034263"/>
    <w:rsid w:val="000406DF"/>
    <w:rsid w:val="0005523C"/>
    <w:rsid w:val="00076A9B"/>
    <w:rsid w:val="00077A30"/>
    <w:rsid w:val="000849FE"/>
    <w:rsid w:val="00086FA5"/>
    <w:rsid w:val="00091334"/>
    <w:rsid w:val="00092F7F"/>
    <w:rsid w:val="0009375F"/>
    <w:rsid w:val="0009598D"/>
    <w:rsid w:val="000B1AFB"/>
    <w:rsid w:val="000B1C54"/>
    <w:rsid w:val="000B2DEC"/>
    <w:rsid w:val="000D3508"/>
    <w:rsid w:val="000E69D8"/>
    <w:rsid w:val="000F1642"/>
    <w:rsid w:val="000F2934"/>
    <w:rsid w:val="000F4FA8"/>
    <w:rsid w:val="00113CDA"/>
    <w:rsid w:val="001328E7"/>
    <w:rsid w:val="001577AD"/>
    <w:rsid w:val="00161E68"/>
    <w:rsid w:val="001736EC"/>
    <w:rsid w:val="00175C1B"/>
    <w:rsid w:val="001766F8"/>
    <w:rsid w:val="00177EBE"/>
    <w:rsid w:val="00187DCB"/>
    <w:rsid w:val="00190E3E"/>
    <w:rsid w:val="001D297B"/>
    <w:rsid w:val="001F1B76"/>
    <w:rsid w:val="001F218C"/>
    <w:rsid w:val="001F7B2C"/>
    <w:rsid w:val="00202AE3"/>
    <w:rsid w:val="0020730F"/>
    <w:rsid w:val="00211270"/>
    <w:rsid w:val="002112B7"/>
    <w:rsid w:val="00212C00"/>
    <w:rsid w:val="002149D7"/>
    <w:rsid w:val="00233836"/>
    <w:rsid w:val="00246514"/>
    <w:rsid w:val="00267DA4"/>
    <w:rsid w:val="00274D9C"/>
    <w:rsid w:val="00276FFD"/>
    <w:rsid w:val="00281C14"/>
    <w:rsid w:val="002831E6"/>
    <w:rsid w:val="002A7338"/>
    <w:rsid w:val="002B443C"/>
    <w:rsid w:val="002B532E"/>
    <w:rsid w:val="002B5835"/>
    <w:rsid w:val="002B5C1F"/>
    <w:rsid w:val="002B6507"/>
    <w:rsid w:val="002C0AF3"/>
    <w:rsid w:val="002D025A"/>
    <w:rsid w:val="002D4788"/>
    <w:rsid w:val="002D4C90"/>
    <w:rsid w:val="002D6809"/>
    <w:rsid w:val="002E0584"/>
    <w:rsid w:val="002F524C"/>
    <w:rsid w:val="00304641"/>
    <w:rsid w:val="00307218"/>
    <w:rsid w:val="003125EB"/>
    <w:rsid w:val="0031350A"/>
    <w:rsid w:val="003158D5"/>
    <w:rsid w:val="00316CA6"/>
    <w:rsid w:val="00323294"/>
    <w:rsid w:val="003303D8"/>
    <w:rsid w:val="00336C7C"/>
    <w:rsid w:val="00346CC6"/>
    <w:rsid w:val="00367B77"/>
    <w:rsid w:val="00383714"/>
    <w:rsid w:val="003A0D63"/>
    <w:rsid w:val="003A3E10"/>
    <w:rsid w:val="003A493A"/>
    <w:rsid w:val="003B4AF7"/>
    <w:rsid w:val="003C5484"/>
    <w:rsid w:val="003C7461"/>
    <w:rsid w:val="003C74CC"/>
    <w:rsid w:val="003E0009"/>
    <w:rsid w:val="003E2836"/>
    <w:rsid w:val="003E380A"/>
    <w:rsid w:val="003E7C48"/>
    <w:rsid w:val="00412C04"/>
    <w:rsid w:val="004130B6"/>
    <w:rsid w:val="0041438E"/>
    <w:rsid w:val="004442F0"/>
    <w:rsid w:val="0045057A"/>
    <w:rsid w:val="00452C00"/>
    <w:rsid w:val="00465866"/>
    <w:rsid w:val="0047044B"/>
    <w:rsid w:val="0047488B"/>
    <w:rsid w:val="00491A21"/>
    <w:rsid w:val="00495791"/>
    <w:rsid w:val="004A76D1"/>
    <w:rsid w:val="004B5991"/>
    <w:rsid w:val="004E1658"/>
    <w:rsid w:val="00500C84"/>
    <w:rsid w:val="00506800"/>
    <w:rsid w:val="00553861"/>
    <w:rsid w:val="005653D2"/>
    <w:rsid w:val="0057725C"/>
    <w:rsid w:val="00582751"/>
    <w:rsid w:val="0058447E"/>
    <w:rsid w:val="005872DB"/>
    <w:rsid w:val="00594860"/>
    <w:rsid w:val="005A1C58"/>
    <w:rsid w:val="005B385E"/>
    <w:rsid w:val="005C4152"/>
    <w:rsid w:val="005D0D53"/>
    <w:rsid w:val="005E627D"/>
    <w:rsid w:val="005F2C16"/>
    <w:rsid w:val="005F7623"/>
    <w:rsid w:val="0061385A"/>
    <w:rsid w:val="00616FB7"/>
    <w:rsid w:val="00624448"/>
    <w:rsid w:val="00643546"/>
    <w:rsid w:val="0065091C"/>
    <w:rsid w:val="0065262A"/>
    <w:rsid w:val="006649EA"/>
    <w:rsid w:val="00666415"/>
    <w:rsid w:val="00671BEB"/>
    <w:rsid w:val="0067282A"/>
    <w:rsid w:val="006B26BE"/>
    <w:rsid w:val="006B66E8"/>
    <w:rsid w:val="006C57F7"/>
    <w:rsid w:val="006F0445"/>
    <w:rsid w:val="007042E6"/>
    <w:rsid w:val="00714D65"/>
    <w:rsid w:val="00724654"/>
    <w:rsid w:val="00734836"/>
    <w:rsid w:val="007432D0"/>
    <w:rsid w:val="00743567"/>
    <w:rsid w:val="00750795"/>
    <w:rsid w:val="00753F9E"/>
    <w:rsid w:val="00754B95"/>
    <w:rsid w:val="007901E8"/>
    <w:rsid w:val="007915D2"/>
    <w:rsid w:val="00792C27"/>
    <w:rsid w:val="0079554A"/>
    <w:rsid w:val="007A0DE3"/>
    <w:rsid w:val="007A56FF"/>
    <w:rsid w:val="007E3952"/>
    <w:rsid w:val="007F0CE2"/>
    <w:rsid w:val="007F6B9B"/>
    <w:rsid w:val="007F6D38"/>
    <w:rsid w:val="00804F67"/>
    <w:rsid w:val="00806162"/>
    <w:rsid w:val="00813B40"/>
    <w:rsid w:val="008306E1"/>
    <w:rsid w:val="00833E9E"/>
    <w:rsid w:val="00841ADF"/>
    <w:rsid w:val="008421CD"/>
    <w:rsid w:val="0084456F"/>
    <w:rsid w:val="0084466C"/>
    <w:rsid w:val="00850154"/>
    <w:rsid w:val="00850435"/>
    <w:rsid w:val="00871B7A"/>
    <w:rsid w:val="00883C22"/>
    <w:rsid w:val="00887849"/>
    <w:rsid w:val="008918F9"/>
    <w:rsid w:val="008A174D"/>
    <w:rsid w:val="008A26F4"/>
    <w:rsid w:val="008A4D7C"/>
    <w:rsid w:val="008B0B29"/>
    <w:rsid w:val="008B710A"/>
    <w:rsid w:val="008C1592"/>
    <w:rsid w:val="008C63C5"/>
    <w:rsid w:val="008C6A3F"/>
    <w:rsid w:val="008D481A"/>
    <w:rsid w:val="008E213D"/>
    <w:rsid w:val="008E2BCA"/>
    <w:rsid w:val="008F31D8"/>
    <w:rsid w:val="008F364E"/>
    <w:rsid w:val="008F7902"/>
    <w:rsid w:val="00911D28"/>
    <w:rsid w:val="00927F7A"/>
    <w:rsid w:val="00935309"/>
    <w:rsid w:val="00937A8B"/>
    <w:rsid w:val="00942F30"/>
    <w:rsid w:val="00944963"/>
    <w:rsid w:val="0094574C"/>
    <w:rsid w:val="009509C4"/>
    <w:rsid w:val="0095117E"/>
    <w:rsid w:val="00965872"/>
    <w:rsid w:val="009745C8"/>
    <w:rsid w:val="009853A3"/>
    <w:rsid w:val="00987B08"/>
    <w:rsid w:val="00990A41"/>
    <w:rsid w:val="00996018"/>
    <w:rsid w:val="009976FE"/>
    <w:rsid w:val="009C11F6"/>
    <w:rsid w:val="009C7313"/>
    <w:rsid w:val="009D39CC"/>
    <w:rsid w:val="009D7853"/>
    <w:rsid w:val="009E0643"/>
    <w:rsid w:val="009E4054"/>
    <w:rsid w:val="009F0C2A"/>
    <w:rsid w:val="009F11D6"/>
    <w:rsid w:val="009F1B06"/>
    <w:rsid w:val="00A14821"/>
    <w:rsid w:val="00A478C5"/>
    <w:rsid w:val="00A54925"/>
    <w:rsid w:val="00A62C8F"/>
    <w:rsid w:val="00A84BDD"/>
    <w:rsid w:val="00A92209"/>
    <w:rsid w:val="00A95C16"/>
    <w:rsid w:val="00A9645B"/>
    <w:rsid w:val="00A97486"/>
    <w:rsid w:val="00AA4528"/>
    <w:rsid w:val="00AC0690"/>
    <w:rsid w:val="00AC3E59"/>
    <w:rsid w:val="00AD3F06"/>
    <w:rsid w:val="00AD505D"/>
    <w:rsid w:val="00B12B89"/>
    <w:rsid w:val="00B219D9"/>
    <w:rsid w:val="00B2536C"/>
    <w:rsid w:val="00B25C53"/>
    <w:rsid w:val="00B42F7D"/>
    <w:rsid w:val="00B640C3"/>
    <w:rsid w:val="00B668EB"/>
    <w:rsid w:val="00B74C13"/>
    <w:rsid w:val="00B84686"/>
    <w:rsid w:val="00B860D4"/>
    <w:rsid w:val="00BB117F"/>
    <w:rsid w:val="00C02ED4"/>
    <w:rsid w:val="00C0520E"/>
    <w:rsid w:val="00C12213"/>
    <w:rsid w:val="00C1287C"/>
    <w:rsid w:val="00C16424"/>
    <w:rsid w:val="00C20C03"/>
    <w:rsid w:val="00C34566"/>
    <w:rsid w:val="00C41D69"/>
    <w:rsid w:val="00C67D84"/>
    <w:rsid w:val="00C7363F"/>
    <w:rsid w:val="00C73DAB"/>
    <w:rsid w:val="00C75315"/>
    <w:rsid w:val="00CB477A"/>
    <w:rsid w:val="00CD0513"/>
    <w:rsid w:val="00CE5095"/>
    <w:rsid w:val="00CF2349"/>
    <w:rsid w:val="00D16E7A"/>
    <w:rsid w:val="00D3530D"/>
    <w:rsid w:val="00D4419E"/>
    <w:rsid w:val="00D47EAC"/>
    <w:rsid w:val="00D55314"/>
    <w:rsid w:val="00D65B3F"/>
    <w:rsid w:val="00D70D2E"/>
    <w:rsid w:val="00D72C1C"/>
    <w:rsid w:val="00D86774"/>
    <w:rsid w:val="00D8782E"/>
    <w:rsid w:val="00D96F5B"/>
    <w:rsid w:val="00D97CF9"/>
    <w:rsid w:val="00DB7C43"/>
    <w:rsid w:val="00DD0390"/>
    <w:rsid w:val="00DE54A3"/>
    <w:rsid w:val="00DF31EC"/>
    <w:rsid w:val="00E01F5B"/>
    <w:rsid w:val="00E01FCD"/>
    <w:rsid w:val="00E10A54"/>
    <w:rsid w:val="00E11095"/>
    <w:rsid w:val="00E26396"/>
    <w:rsid w:val="00E270ED"/>
    <w:rsid w:val="00E3445A"/>
    <w:rsid w:val="00E655AD"/>
    <w:rsid w:val="00E7213E"/>
    <w:rsid w:val="00E743C9"/>
    <w:rsid w:val="00E8280A"/>
    <w:rsid w:val="00E93B00"/>
    <w:rsid w:val="00E94219"/>
    <w:rsid w:val="00EA3B07"/>
    <w:rsid w:val="00EA77D8"/>
    <w:rsid w:val="00EB6016"/>
    <w:rsid w:val="00ED5B1C"/>
    <w:rsid w:val="00ED610F"/>
    <w:rsid w:val="00ED6477"/>
    <w:rsid w:val="00F0774B"/>
    <w:rsid w:val="00F14A28"/>
    <w:rsid w:val="00F16973"/>
    <w:rsid w:val="00F24685"/>
    <w:rsid w:val="00F463B9"/>
    <w:rsid w:val="00F47CC2"/>
    <w:rsid w:val="00F60DA3"/>
    <w:rsid w:val="00F60F8A"/>
    <w:rsid w:val="00F64939"/>
    <w:rsid w:val="00F70C1B"/>
    <w:rsid w:val="00F72C80"/>
    <w:rsid w:val="00F772DC"/>
    <w:rsid w:val="00F77366"/>
    <w:rsid w:val="00F84E71"/>
    <w:rsid w:val="00FC7E16"/>
    <w:rsid w:val="00FD5161"/>
    <w:rsid w:val="00FE3A02"/>
    <w:rsid w:val="00FE5BEE"/>
    <w:rsid w:val="00FE672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C922AC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93B00"/>
    <w:pPr>
      <w:spacing w:after="120"/>
    </w:pPr>
    <w:rPr>
      <w:rFonts w:ascii="Segoe Pro" w:hAnsi="Segoe Pro"/>
      <w:color w:val="595959"/>
      <w:sz w:val="18"/>
    </w:rPr>
  </w:style>
  <w:style w:type="paragraph" w:styleId="Heading1">
    <w:name w:val="heading 1"/>
    <w:basedOn w:val="Normal"/>
    <w:next w:val="Normal"/>
    <w:link w:val="Heading1Char"/>
    <w:uiPriority w:val="9"/>
    <w:qFormat/>
    <w:rsid w:val="001F7B2C"/>
    <w:pPr>
      <w:keepNext/>
      <w:keepLines/>
      <w:spacing w:after="0"/>
      <w:outlineLvl w:val="0"/>
    </w:pPr>
    <w:rPr>
      <w:rFonts w:ascii="Segoe Pro Display SemiLight" w:eastAsiaTheme="majorEastAsia" w:hAnsi="Segoe Pro Display SemiLight" w:cstheme="majorBidi"/>
      <w:color w:val="002050"/>
      <w:sz w:val="40"/>
      <w:szCs w:val="32"/>
    </w:rPr>
  </w:style>
  <w:style w:type="paragraph" w:styleId="Heading2">
    <w:name w:val="heading 2"/>
    <w:basedOn w:val="Normal"/>
    <w:next w:val="Normal"/>
    <w:link w:val="Heading2Char"/>
    <w:uiPriority w:val="9"/>
    <w:unhideWhenUsed/>
    <w:qFormat/>
    <w:rsid w:val="00666415"/>
    <w:pPr>
      <w:keepNext/>
      <w:spacing w:before="120" w:after="60"/>
      <w:outlineLvl w:val="1"/>
    </w:pPr>
    <w:rPr>
      <w:rFonts w:ascii="Segoe Pro Semibold" w:hAnsi="Segoe Pro Semibold"/>
      <w:color w:val="002050"/>
      <w:sz w:val="28"/>
      <w:szCs w:val="18"/>
    </w:rPr>
  </w:style>
  <w:style w:type="paragraph" w:styleId="Heading3">
    <w:name w:val="heading 3"/>
    <w:basedOn w:val="Normal"/>
    <w:next w:val="Normal"/>
    <w:link w:val="Heading3Char"/>
    <w:uiPriority w:val="9"/>
    <w:unhideWhenUsed/>
    <w:qFormat/>
    <w:rsid w:val="00B860D4"/>
    <w:pPr>
      <w:keepNext/>
      <w:spacing w:before="120" w:after="60"/>
      <w:outlineLvl w:val="2"/>
    </w:pPr>
    <w:rPr>
      <w:rFonts w:ascii="Segoe Pro Semibold" w:hAnsi="Segoe Pro Semibold"/>
      <w:color w:val="595959" w:themeColor="text1" w:themeTint="A6"/>
      <w:sz w:val="24"/>
      <w:szCs w:val="18"/>
    </w:rPr>
  </w:style>
  <w:style w:type="paragraph" w:styleId="Heading4">
    <w:name w:val="heading 4"/>
    <w:basedOn w:val="Normal"/>
    <w:next w:val="Normal"/>
    <w:link w:val="Heading4Char"/>
    <w:uiPriority w:val="9"/>
    <w:unhideWhenUsed/>
    <w:qFormat/>
    <w:rsid w:val="001F7B2C"/>
    <w:pPr>
      <w:keepNext/>
      <w:spacing w:after="0"/>
      <w:outlineLvl w:val="3"/>
    </w:pPr>
    <w:rPr>
      <w:rFonts w:ascii="Segoe Pro Semibold" w:hAnsi="Segoe Pro Semibold"/>
      <w:color w:val="002050"/>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04F67"/>
    <w:pPr>
      <w:spacing w:before="100" w:beforeAutospacing="1" w:after="100" w:afterAutospacing="1"/>
    </w:pPr>
    <w:rPr>
      <w:rFonts w:ascii="Times New Roman" w:hAnsi="Times New Roman" w:cs="Times New Roman"/>
    </w:rPr>
  </w:style>
  <w:style w:type="table" w:styleId="TableGrid">
    <w:name w:val="Table Grid"/>
    <w:basedOn w:val="TableNormal"/>
    <w:uiPriority w:val="39"/>
    <w:rsid w:val="007F6B9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F7B2C"/>
    <w:rPr>
      <w:rFonts w:ascii="Segoe Pro Display SemiLight" w:eastAsiaTheme="majorEastAsia" w:hAnsi="Segoe Pro Display SemiLight" w:cstheme="majorBidi"/>
      <w:color w:val="002050"/>
      <w:sz w:val="40"/>
      <w:szCs w:val="32"/>
    </w:rPr>
  </w:style>
  <w:style w:type="character" w:styleId="Hyperlink">
    <w:name w:val="Hyperlink"/>
    <w:basedOn w:val="DefaultParagraphFont"/>
    <w:uiPriority w:val="99"/>
    <w:unhideWhenUsed/>
    <w:rsid w:val="00C67D84"/>
    <w:rPr>
      <w:color w:val="002050"/>
      <w:u w:val="single"/>
    </w:rPr>
  </w:style>
  <w:style w:type="character" w:customStyle="1" w:styleId="Heading2Char">
    <w:name w:val="Heading 2 Char"/>
    <w:basedOn w:val="DefaultParagraphFont"/>
    <w:link w:val="Heading2"/>
    <w:uiPriority w:val="9"/>
    <w:rsid w:val="00666415"/>
    <w:rPr>
      <w:rFonts w:ascii="Segoe Pro Semibold" w:hAnsi="Segoe Pro Semibold"/>
      <w:color w:val="002050"/>
      <w:sz w:val="28"/>
      <w:szCs w:val="18"/>
    </w:rPr>
  </w:style>
  <w:style w:type="paragraph" w:customStyle="1" w:styleId="Description">
    <w:name w:val="Description"/>
    <w:basedOn w:val="Heading3"/>
    <w:rsid w:val="00DE54A3"/>
    <w:pPr>
      <w:spacing w:before="160"/>
    </w:pPr>
    <w:rPr>
      <w:i/>
      <w:sz w:val="16"/>
    </w:rPr>
  </w:style>
  <w:style w:type="character" w:customStyle="1" w:styleId="Heading3Char">
    <w:name w:val="Heading 3 Char"/>
    <w:basedOn w:val="DefaultParagraphFont"/>
    <w:link w:val="Heading3"/>
    <w:uiPriority w:val="9"/>
    <w:rsid w:val="00B860D4"/>
    <w:rPr>
      <w:rFonts w:ascii="Segoe Pro Semibold" w:hAnsi="Segoe Pro Semibold"/>
      <w:color w:val="595959" w:themeColor="text1" w:themeTint="A6"/>
      <w:szCs w:val="18"/>
    </w:rPr>
  </w:style>
  <w:style w:type="character" w:customStyle="1" w:styleId="Heading4Char">
    <w:name w:val="Heading 4 Char"/>
    <w:basedOn w:val="DefaultParagraphFont"/>
    <w:link w:val="Heading4"/>
    <w:uiPriority w:val="9"/>
    <w:rsid w:val="001F7B2C"/>
    <w:rPr>
      <w:rFonts w:ascii="Segoe Pro Semibold" w:hAnsi="Segoe Pro Semibold"/>
      <w:color w:val="002050"/>
      <w:sz w:val="18"/>
      <w:szCs w:val="18"/>
    </w:rPr>
  </w:style>
  <w:style w:type="paragraph" w:customStyle="1" w:styleId="Legalese">
    <w:name w:val="Legalese"/>
    <w:basedOn w:val="Normal"/>
    <w:qFormat/>
    <w:rsid w:val="00FD5161"/>
    <w:rPr>
      <w:i/>
      <w:color w:val="7F7F7F"/>
      <w:sz w:val="16"/>
      <w:szCs w:val="16"/>
    </w:rPr>
  </w:style>
  <w:style w:type="paragraph" w:styleId="Header">
    <w:name w:val="header"/>
    <w:basedOn w:val="Normal"/>
    <w:link w:val="HeaderChar"/>
    <w:uiPriority w:val="99"/>
    <w:unhideWhenUsed/>
    <w:rsid w:val="002D6809"/>
    <w:pPr>
      <w:tabs>
        <w:tab w:val="center" w:pos="4680"/>
        <w:tab w:val="right" w:pos="9360"/>
      </w:tabs>
      <w:spacing w:after="0"/>
    </w:pPr>
  </w:style>
  <w:style w:type="character" w:customStyle="1" w:styleId="HeaderChar">
    <w:name w:val="Header Char"/>
    <w:basedOn w:val="DefaultParagraphFont"/>
    <w:link w:val="Header"/>
    <w:uiPriority w:val="99"/>
    <w:rsid w:val="002D6809"/>
    <w:rPr>
      <w:rFonts w:ascii="Segoe Pro" w:hAnsi="Segoe Pro"/>
      <w:sz w:val="18"/>
    </w:rPr>
  </w:style>
  <w:style w:type="paragraph" w:styleId="Footer">
    <w:name w:val="footer"/>
    <w:basedOn w:val="Normal"/>
    <w:link w:val="FooterChar"/>
    <w:uiPriority w:val="99"/>
    <w:unhideWhenUsed/>
    <w:rsid w:val="00D96F5B"/>
    <w:pPr>
      <w:tabs>
        <w:tab w:val="center" w:pos="4680"/>
        <w:tab w:val="right" w:pos="9360"/>
      </w:tabs>
      <w:spacing w:after="0"/>
    </w:pPr>
  </w:style>
  <w:style w:type="character" w:customStyle="1" w:styleId="FooterChar">
    <w:name w:val="Footer Char"/>
    <w:basedOn w:val="DefaultParagraphFont"/>
    <w:link w:val="Footer"/>
    <w:uiPriority w:val="99"/>
    <w:rsid w:val="00D96F5B"/>
    <w:rPr>
      <w:rFonts w:ascii="Segoe Pro" w:hAnsi="Segoe Pro"/>
      <w:color w:val="595959"/>
      <w:sz w:val="18"/>
    </w:rPr>
  </w:style>
  <w:style w:type="paragraph" w:styleId="Title">
    <w:name w:val="Title"/>
    <w:basedOn w:val="Normal"/>
    <w:next w:val="Normal"/>
    <w:link w:val="TitleChar"/>
    <w:uiPriority w:val="10"/>
    <w:qFormat/>
    <w:rsid w:val="00336C7C"/>
    <w:pPr>
      <w:spacing w:after="240"/>
      <w:contextualSpacing/>
    </w:pPr>
    <w:rPr>
      <w:rFonts w:ascii="Segoe Pro SemiLight" w:eastAsiaTheme="majorEastAsia" w:hAnsi="Segoe Pro SemiLight" w:cstheme="majorBidi"/>
      <w:color w:val="002050"/>
      <w:spacing w:val="-10"/>
      <w:kern w:val="28"/>
      <w:sz w:val="56"/>
      <w:szCs w:val="56"/>
    </w:rPr>
  </w:style>
  <w:style w:type="paragraph" w:styleId="Date">
    <w:name w:val="Date"/>
    <w:basedOn w:val="Normal"/>
    <w:next w:val="Normal"/>
    <w:link w:val="DateChar"/>
    <w:uiPriority w:val="99"/>
    <w:unhideWhenUsed/>
    <w:rsid w:val="00C67D84"/>
    <w:pPr>
      <w:spacing w:after="240"/>
    </w:pPr>
    <w:rPr>
      <w:i/>
      <w:noProof/>
      <w:color w:val="002050"/>
    </w:rPr>
  </w:style>
  <w:style w:type="character" w:customStyle="1" w:styleId="DateChar">
    <w:name w:val="Date Char"/>
    <w:basedOn w:val="DefaultParagraphFont"/>
    <w:link w:val="Date"/>
    <w:uiPriority w:val="99"/>
    <w:rsid w:val="00C67D84"/>
    <w:rPr>
      <w:rFonts w:ascii="Segoe Pro" w:hAnsi="Segoe Pro"/>
      <w:i/>
      <w:noProof/>
      <w:color w:val="002050"/>
      <w:sz w:val="18"/>
    </w:rPr>
  </w:style>
  <w:style w:type="paragraph" w:customStyle="1" w:styleId="Captionortabletitle">
    <w:name w:val="Caption or table title"/>
    <w:basedOn w:val="Normal"/>
    <w:qFormat/>
    <w:rsid w:val="00C67D84"/>
    <w:rPr>
      <w:rFonts w:ascii="Segoe Pro Display" w:hAnsi="Segoe Pro Display"/>
      <w:i/>
      <w:color w:val="002050"/>
    </w:rPr>
  </w:style>
  <w:style w:type="character" w:styleId="CommentReference">
    <w:name w:val="annotation reference"/>
    <w:basedOn w:val="DefaultParagraphFont"/>
    <w:uiPriority w:val="99"/>
    <w:semiHidden/>
    <w:unhideWhenUsed/>
    <w:rsid w:val="00B640C3"/>
    <w:rPr>
      <w:sz w:val="16"/>
      <w:szCs w:val="16"/>
    </w:rPr>
  </w:style>
  <w:style w:type="paragraph" w:styleId="CommentText">
    <w:name w:val="annotation text"/>
    <w:basedOn w:val="Normal"/>
    <w:link w:val="CommentTextChar"/>
    <w:uiPriority w:val="99"/>
    <w:unhideWhenUsed/>
    <w:rsid w:val="00B640C3"/>
    <w:rPr>
      <w:sz w:val="20"/>
      <w:szCs w:val="20"/>
    </w:rPr>
  </w:style>
  <w:style w:type="character" w:customStyle="1" w:styleId="CommentTextChar">
    <w:name w:val="Comment Text Char"/>
    <w:basedOn w:val="DefaultParagraphFont"/>
    <w:link w:val="CommentText"/>
    <w:uiPriority w:val="99"/>
    <w:rsid w:val="00B640C3"/>
    <w:rPr>
      <w:rFonts w:ascii="Segoe Pro" w:hAnsi="Segoe Pro"/>
      <w:color w:val="595959"/>
      <w:sz w:val="20"/>
      <w:szCs w:val="20"/>
    </w:rPr>
  </w:style>
  <w:style w:type="paragraph" w:styleId="CommentSubject">
    <w:name w:val="annotation subject"/>
    <w:basedOn w:val="CommentText"/>
    <w:next w:val="CommentText"/>
    <w:link w:val="CommentSubjectChar"/>
    <w:uiPriority w:val="99"/>
    <w:semiHidden/>
    <w:unhideWhenUsed/>
    <w:rsid w:val="00B640C3"/>
    <w:rPr>
      <w:b/>
      <w:bCs/>
    </w:rPr>
  </w:style>
  <w:style w:type="character" w:customStyle="1" w:styleId="CommentSubjectChar">
    <w:name w:val="Comment Subject Char"/>
    <w:basedOn w:val="CommentTextChar"/>
    <w:link w:val="CommentSubject"/>
    <w:uiPriority w:val="99"/>
    <w:semiHidden/>
    <w:rsid w:val="00B640C3"/>
    <w:rPr>
      <w:rFonts w:ascii="Segoe Pro" w:hAnsi="Segoe Pro"/>
      <w:b/>
      <w:bCs/>
      <w:color w:val="595959"/>
      <w:sz w:val="20"/>
      <w:szCs w:val="20"/>
    </w:rPr>
  </w:style>
  <w:style w:type="paragraph" w:styleId="BalloonText">
    <w:name w:val="Balloon Text"/>
    <w:basedOn w:val="Normal"/>
    <w:link w:val="BalloonTextChar"/>
    <w:uiPriority w:val="99"/>
    <w:semiHidden/>
    <w:unhideWhenUsed/>
    <w:rsid w:val="00B640C3"/>
    <w:pPr>
      <w:spacing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B640C3"/>
    <w:rPr>
      <w:rFonts w:ascii="Segoe UI" w:hAnsi="Segoe UI" w:cs="Segoe UI"/>
      <w:color w:val="595959"/>
      <w:sz w:val="18"/>
      <w:szCs w:val="18"/>
    </w:rPr>
  </w:style>
  <w:style w:type="paragraph" w:customStyle="1" w:styleId="Bullet2">
    <w:name w:val="Bullet 2"/>
    <w:basedOn w:val="Normal"/>
    <w:qFormat/>
    <w:rsid w:val="005872DB"/>
    <w:pPr>
      <w:numPr>
        <w:numId w:val="12"/>
      </w:numPr>
      <w:spacing w:before="120"/>
      <w:ind w:left="720" w:hanging="360"/>
      <w:contextualSpacing/>
    </w:pPr>
    <w:rPr>
      <w:szCs w:val="18"/>
    </w:rPr>
  </w:style>
  <w:style w:type="paragraph" w:customStyle="1" w:styleId="Bullet1">
    <w:name w:val="Bullet 1"/>
    <w:basedOn w:val="Normal"/>
    <w:qFormat/>
    <w:rsid w:val="00FD5161"/>
    <w:pPr>
      <w:numPr>
        <w:numId w:val="13"/>
      </w:numPr>
      <w:spacing w:after="60"/>
      <w:ind w:left="360"/>
    </w:pPr>
    <w:rPr>
      <w:szCs w:val="18"/>
    </w:rPr>
  </w:style>
  <w:style w:type="paragraph" w:customStyle="1" w:styleId="Bullet1spaceafter">
    <w:name w:val="Bullet 1 space after"/>
    <w:basedOn w:val="Bullet1"/>
    <w:qFormat/>
    <w:rsid w:val="005872DB"/>
    <w:pPr>
      <w:numPr>
        <w:numId w:val="14"/>
      </w:numPr>
      <w:spacing w:after="160"/>
      <w:ind w:left="360"/>
    </w:pPr>
  </w:style>
  <w:style w:type="paragraph" w:customStyle="1" w:styleId="Numbered">
    <w:name w:val="Numbered"/>
    <w:basedOn w:val="Normal"/>
    <w:qFormat/>
    <w:rsid w:val="00FD5161"/>
    <w:pPr>
      <w:numPr>
        <w:numId w:val="15"/>
      </w:numPr>
      <w:spacing w:before="120" w:after="0"/>
    </w:pPr>
    <w:rPr>
      <w:szCs w:val="18"/>
    </w:rPr>
  </w:style>
  <w:style w:type="paragraph" w:customStyle="1" w:styleId="Numberedlistparagraph">
    <w:name w:val="Numbered list paragraph"/>
    <w:basedOn w:val="Numbered"/>
    <w:qFormat/>
    <w:rsid w:val="005872DB"/>
    <w:pPr>
      <w:numPr>
        <w:numId w:val="0"/>
      </w:numPr>
      <w:spacing w:after="120"/>
      <w:ind w:left="360"/>
    </w:pPr>
  </w:style>
  <w:style w:type="paragraph" w:customStyle="1" w:styleId="Tableheaderrow">
    <w:name w:val="Table header row"/>
    <w:basedOn w:val="Normal"/>
    <w:next w:val="Normal"/>
    <w:qFormat/>
    <w:rsid w:val="00177EBE"/>
    <w:pPr>
      <w:spacing w:before="120"/>
    </w:pPr>
    <w:rPr>
      <w:rFonts w:ascii="Segoe Pro Semibold" w:hAnsi="Segoe Pro Semibold"/>
      <w:color w:val="FFFFFF" w:themeColor="background1"/>
    </w:rPr>
  </w:style>
  <w:style w:type="paragraph" w:customStyle="1" w:styleId="Note">
    <w:name w:val="Note"/>
    <w:basedOn w:val="Normal"/>
    <w:next w:val="Normal"/>
    <w:link w:val="NoteChar"/>
    <w:qFormat/>
    <w:rsid w:val="00C67D84"/>
    <w:pPr>
      <w:spacing w:before="120"/>
      <w:ind w:left="360" w:right="720"/>
    </w:pPr>
    <w:rPr>
      <w:i/>
      <w:color w:val="002050"/>
      <w:szCs w:val="18"/>
    </w:rPr>
  </w:style>
  <w:style w:type="character" w:customStyle="1" w:styleId="NoteChar">
    <w:name w:val="Note Char"/>
    <w:basedOn w:val="DefaultParagraphFont"/>
    <w:link w:val="Note"/>
    <w:rsid w:val="00C67D84"/>
    <w:rPr>
      <w:rFonts w:ascii="Segoe Pro" w:hAnsi="Segoe Pro"/>
      <w:i/>
      <w:color w:val="002050"/>
      <w:sz w:val="18"/>
      <w:szCs w:val="18"/>
    </w:rPr>
  </w:style>
  <w:style w:type="character" w:customStyle="1" w:styleId="TitleChar">
    <w:name w:val="Title Char"/>
    <w:basedOn w:val="DefaultParagraphFont"/>
    <w:link w:val="Title"/>
    <w:uiPriority w:val="10"/>
    <w:rsid w:val="00336C7C"/>
    <w:rPr>
      <w:rFonts w:ascii="Segoe Pro SemiLight" w:eastAsiaTheme="majorEastAsia" w:hAnsi="Segoe Pro SemiLight" w:cstheme="majorBidi"/>
      <w:color w:val="002050"/>
      <w:spacing w:val="-10"/>
      <w:kern w:val="28"/>
      <w:sz w:val="56"/>
      <w:szCs w:val="56"/>
    </w:rPr>
  </w:style>
  <w:style w:type="paragraph" w:styleId="TOCHeading">
    <w:name w:val="TOC Heading"/>
    <w:basedOn w:val="Heading1"/>
    <w:next w:val="Normal"/>
    <w:uiPriority w:val="39"/>
    <w:unhideWhenUsed/>
    <w:qFormat/>
    <w:rsid w:val="00A478C5"/>
    <w:pPr>
      <w:spacing w:before="240" w:line="259" w:lineRule="auto"/>
      <w:outlineLvl w:val="9"/>
    </w:pPr>
    <w:rPr>
      <w:rFonts w:asciiTheme="majorHAnsi" w:hAnsiTheme="majorHAnsi"/>
      <w:color w:val="2E74B5" w:themeColor="accent1" w:themeShade="BF"/>
      <w:sz w:val="32"/>
    </w:rPr>
  </w:style>
  <w:style w:type="paragraph" w:styleId="TOC1">
    <w:name w:val="toc 1"/>
    <w:basedOn w:val="Normal"/>
    <w:next w:val="Normal"/>
    <w:autoRedefine/>
    <w:uiPriority w:val="39"/>
    <w:unhideWhenUsed/>
    <w:rsid w:val="00F84E71"/>
    <w:pPr>
      <w:tabs>
        <w:tab w:val="right" w:pos="5760"/>
        <w:tab w:val="right" w:pos="7200"/>
        <w:tab w:val="right" w:pos="8640"/>
        <w:tab w:val="right" w:pos="9360"/>
      </w:tabs>
      <w:spacing w:after="100"/>
    </w:pPr>
    <w:rPr>
      <w:sz w:val="20"/>
    </w:rPr>
  </w:style>
  <w:style w:type="paragraph" w:styleId="TOC2">
    <w:name w:val="toc 2"/>
    <w:basedOn w:val="Normal"/>
    <w:next w:val="Normal"/>
    <w:autoRedefine/>
    <w:uiPriority w:val="39"/>
    <w:unhideWhenUsed/>
    <w:rsid w:val="00F84E71"/>
    <w:pPr>
      <w:tabs>
        <w:tab w:val="right" w:pos="7200"/>
        <w:tab w:val="right" w:leader="dot" w:pos="10502"/>
      </w:tabs>
      <w:ind w:left="432"/>
    </w:pPr>
  </w:style>
  <w:style w:type="paragraph" w:styleId="TOC3">
    <w:name w:val="toc 3"/>
    <w:basedOn w:val="Normal"/>
    <w:next w:val="Normal"/>
    <w:autoRedefine/>
    <w:uiPriority w:val="39"/>
    <w:unhideWhenUsed/>
    <w:rsid w:val="00E10A54"/>
    <w:pPr>
      <w:tabs>
        <w:tab w:val="right" w:pos="7200"/>
        <w:tab w:val="right" w:leader="dot" w:pos="10502"/>
      </w:tabs>
      <w:ind w:left="1152"/>
    </w:pPr>
  </w:style>
  <w:style w:type="paragraph" w:customStyle="1" w:styleId="Bullets">
    <w:name w:val="Bullets"/>
    <w:basedOn w:val="Normal"/>
    <w:qFormat/>
    <w:rsid w:val="00FD5161"/>
    <w:pPr>
      <w:numPr>
        <w:numId w:val="16"/>
      </w:numPr>
      <w:adjustRightInd w:val="0"/>
      <w:ind w:left="216" w:hanging="216"/>
    </w:pPr>
    <w:rPr>
      <w:szCs w:val="16"/>
    </w:rPr>
  </w:style>
  <w:style w:type="paragraph" w:customStyle="1" w:styleId="Coverdate">
    <w:name w:val="Cover date"/>
    <w:basedOn w:val="Normal"/>
    <w:qFormat/>
    <w:rsid w:val="00A478C5"/>
    <w:rPr>
      <w:sz w:val="24"/>
    </w:rPr>
  </w:style>
  <w:style w:type="paragraph" w:customStyle="1" w:styleId="Covertitle">
    <w:name w:val="Cover title"/>
    <w:basedOn w:val="Title"/>
    <w:qFormat/>
    <w:rsid w:val="00A478C5"/>
    <w:pPr>
      <w:spacing w:before="1800"/>
    </w:pPr>
  </w:style>
  <w:style w:type="paragraph" w:customStyle="1" w:styleId="StyleTOC1After12pt">
    <w:name w:val="Style TOC 1 + After:  12 pt"/>
    <w:basedOn w:val="TOC1"/>
    <w:rsid w:val="00A478C5"/>
    <w:pPr>
      <w:spacing w:after="240"/>
    </w:pPr>
    <w:rPr>
      <w:rFonts w:eastAsia="Times New Roman" w:cs="Times New Roman"/>
      <w:szCs w:val="20"/>
    </w:rPr>
  </w:style>
  <w:style w:type="paragraph" w:customStyle="1" w:styleId="StyleStyleTOC1After12ptBold">
    <w:name w:val="Style Style TOC 1 + After:  12 pt + Bold"/>
    <w:basedOn w:val="StyleTOC1After12pt"/>
    <w:rsid w:val="00D96F5B"/>
    <w:rPr>
      <w:b/>
      <w:bCs/>
    </w:rPr>
  </w:style>
  <w:style w:type="paragraph" w:styleId="Revision">
    <w:name w:val="Revision"/>
    <w:hidden/>
    <w:uiPriority w:val="99"/>
    <w:semiHidden/>
    <w:rsid w:val="00C16424"/>
    <w:rPr>
      <w:rFonts w:ascii="Segoe Pro" w:hAnsi="Segoe Pro"/>
      <w:color w:val="595959"/>
      <w:sz w:val="18"/>
    </w:rPr>
  </w:style>
  <w:style w:type="character" w:customStyle="1" w:styleId="UnresolvedMention1">
    <w:name w:val="Unresolved Mention1"/>
    <w:basedOn w:val="DefaultParagraphFont"/>
    <w:uiPriority w:val="99"/>
    <w:semiHidden/>
    <w:unhideWhenUsed/>
    <w:rsid w:val="00C16424"/>
    <w:rPr>
      <w:color w:val="808080"/>
      <w:shd w:val="clear" w:color="auto" w:fill="E6E6E6"/>
    </w:rPr>
  </w:style>
  <w:style w:type="paragraph" w:customStyle="1" w:styleId="paragraph">
    <w:name w:val="paragraph"/>
    <w:basedOn w:val="Normal"/>
    <w:rsid w:val="00C16424"/>
    <w:pPr>
      <w:spacing w:after="0"/>
    </w:pPr>
    <w:rPr>
      <w:rFonts w:ascii="Calibri" w:eastAsia="Times New Roman" w:hAnsi="Calibri" w:cs="Calibri"/>
      <w:color w:val="auto"/>
      <w:sz w:val="22"/>
      <w:szCs w:val="22"/>
    </w:rPr>
  </w:style>
  <w:style w:type="character" w:customStyle="1" w:styleId="UnresolvedMention2">
    <w:name w:val="Unresolved Mention2"/>
    <w:basedOn w:val="DefaultParagraphFont"/>
    <w:uiPriority w:val="99"/>
    <w:semiHidden/>
    <w:unhideWhenUsed/>
    <w:rsid w:val="00C16424"/>
    <w:rPr>
      <w:color w:val="808080"/>
      <w:shd w:val="clear" w:color="auto" w:fill="E6E6E6"/>
    </w:rPr>
  </w:style>
  <w:style w:type="character" w:styleId="FollowedHyperlink">
    <w:name w:val="FollowedHyperlink"/>
    <w:basedOn w:val="DefaultParagraphFont"/>
    <w:uiPriority w:val="99"/>
    <w:semiHidden/>
    <w:unhideWhenUsed/>
    <w:rsid w:val="00C16424"/>
    <w:rPr>
      <w:color w:val="954F72" w:themeColor="followedHyperlink"/>
      <w:u w:val="single"/>
    </w:rPr>
  </w:style>
  <w:style w:type="paragraph" w:styleId="TOC4">
    <w:name w:val="toc 4"/>
    <w:basedOn w:val="Normal"/>
    <w:next w:val="Normal"/>
    <w:autoRedefine/>
    <w:uiPriority w:val="39"/>
    <w:unhideWhenUsed/>
    <w:rsid w:val="00383714"/>
    <w:pPr>
      <w:ind w:left="540"/>
    </w:pPr>
  </w:style>
  <w:style w:type="paragraph" w:styleId="TOC5">
    <w:name w:val="toc 5"/>
    <w:basedOn w:val="Normal"/>
    <w:next w:val="Normal"/>
    <w:autoRedefine/>
    <w:uiPriority w:val="39"/>
    <w:unhideWhenUsed/>
    <w:rsid w:val="00383714"/>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590051">
      <w:bodyDiv w:val="1"/>
      <w:marLeft w:val="0"/>
      <w:marRight w:val="0"/>
      <w:marTop w:val="0"/>
      <w:marBottom w:val="0"/>
      <w:divBdr>
        <w:top w:val="none" w:sz="0" w:space="0" w:color="auto"/>
        <w:left w:val="none" w:sz="0" w:space="0" w:color="auto"/>
        <w:bottom w:val="none" w:sz="0" w:space="0" w:color="auto"/>
        <w:right w:val="none" w:sz="0" w:space="0" w:color="auto"/>
      </w:divBdr>
    </w:div>
    <w:div w:id="450050632">
      <w:bodyDiv w:val="1"/>
      <w:marLeft w:val="0"/>
      <w:marRight w:val="0"/>
      <w:marTop w:val="0"/>
      <w:marBottom w:val="0"/>
      <w:divBdr>
        <w:top w:val="none" w:sz="0" w:space="0" w:color="auto"/>
        <w:left w:val="none" w:sz="0" w:space="0" w:color="auto"/>
        <w:bottom w:val="none" w:sz="0" w:space="0" w:color="auto"/>
        <w:right w:val="none" w:sz="0" w:space="0" w:color="auto"/>
      </w:divBdr>
    </w:div>
    <w:div w:id="949969962">
      <w:bodyDiv w:val="1"/>
      <w:marLeft w:val="0"/>
      <w:marRight w:val="0"/>
      <w:marTop w:val="0"/>
      <w:marBottom w:val="0"/>
      <w:divBdr>
        <w:top w:val="none" w:sz="0" w:space="0" w:color="auto"/>
        <w:left w:val="none" w:sz="0" w:space="0" w:color="auto"/>
        <w:bottom w:val="none" w:sz="0" w:space="0" w:color="auto"/>
        <w:right w:val="none" w:sz="0" w:space="0" w:color="auto"/>
      </w:divBdr>
    </w:div>
    <w:div w:id="983387800">
      <w:bodyDiv w:val="1"/>
      <w:marLeft w:val="0"/>
      <w:marRight w:val="0"/>
      <w:marTop w:val="0"/>
      <w:marBottom w:val="0"/>
      <w:divBdr>
        <w:top w:val="none" w:sz="0" w:space="0" w:color="auto"/>
        <w:left w:val="none" w:sz="0" w:space="0" w:color="auto"/>
        <w:bottom w:val="none" w:sz="0" w:space="0" w:color="auto"/>
        <w:right w:val="none" w:sz="0" w:space="0" w:color="auto"/>
      </w:divBdr>
    </w:div>
    <w:div w:id="1242641173">
      <w:bodyDiv w:val="1"/>
      <w:marLeft w:val="0"/>
      <w:marRight w:val="0"/>
      <w:marTop w:val="0"/>
      <w:marBottom w:val="0"/>
      <w:divBdr>
        <w:top w:val="none" w:sz="0" w:space="0" w:color="auto"/>
        <w:left w:val="none" w:sz="0" w:space="0" w:color="auto"/>
        <w:bottom w:val="none" w:sz="0" w:space="0" w:color="auto"/>
        <w:right w:val="none" w:sz="0" w:space="0" w:color="auto"/>
      </w:divBdr>
    </w:div>
    <w:div w:id="1822231450">
      <w:bodyDiv w:val="1"/>
      <w:marLeft w:val="0"/>
      <w:marRight w:val="0"/>
      <w:marTop w:val="0"/>
      <w:marBottom w:val="0"/>
      <w:divBdr>
        <w:top w:val="none" w:sz="0" w:space="0" w:color="auto"/>
        <w:left w:val="none" w:sz="0" w:space="0" w:color="auto"/>
        <w:bottom w:val="none" w:sz="0" w:space="0" w:color="auto"/>
        <w:right w:val="none" w:sz="0" w:space="0" w:color="auto"/>
      </w:divBdr>
    </w:div>
    <w:div w:id="19081774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image" Target="media/image6.png"/><Relationship Id="rId39" Type="http://schemas.openxmlformats.org/officeDocument/2006/relationships/hyperlink" Target="http://www.skypeoperationsframework.com" TargetMode="External"/><Relationship Id="rId3" Type="http://schemas.openxmlformats.org/officeDocument/2006/relationships/customXml" Target="../customXml/item3.xml"/><Relationship Id="rId21" Type="http://schemas.openxmlformats.org/officeDocument/2006/relationships/hyperlink" Target="https://www.microsoft.com/en-us/download/details.aspx?id=52996" TargetMode="External"/><Relationship Id="rId34" Type="http://schemas.openxmlformats.org/officeDocument/2006/relationships/hyperlink" Target="https://techcommunity.microsoft.com/t5/Skype-for-Business-Blog/Introducing-Call-Analytics/ba-p/57309" TargetMode="External"/><Relationship Id="rId42" Type="http://schemas.openxmlformats.org/officeDocument/2006/relationships/hyperlink" Target="https://support.office.com/en-us/article/Skype-for-Business-add-on-licensing-3ed752b1-5983-43f9-bcfd-760619ab40a7" TargetMode="Externa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5.png"/><Relationship Id="rId33" Type="http://schemas.openxmlformats.org/officeDocument/2006/relationships/image" Target="media/image11.png"/><Relationship Id="rId38" Type="http://schemas.openxmlformats.org/officeDocument/2006/relationships/hyperlink" Target="https://products.office.com/en-us/skype-for-business/" TargetMode="External"/><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microsoft.sharepoint.com/teams/IT_Showcase_Content_Development/Insights/Productivity/7453%20SfB%20TWP_RHeuer/link_needed" TargetMode="External"/><Relationship Id="rId29" Type="http://schemas.openxmlformats.org/officeDocument/2006/relationships/hyperlink" Target="https://techcommunity.microsoft.com/t5/Skype-for-Business-Blog/Introducing-Call-Analytics/ba-p/57309" TargetMode="External"/><Relationship Id="rId41" Type="http://schemas.openxmlformats.org/officeDocument/2006/relationships/hyperlink" Target="https://www.microsoft.com/itshowcase/Article/Content/855/Skype-for-Business-accelerates-modern-collaboration-at-Microsoft"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4.png"/><Relationship Id="rId32" Type="http://schemas.openxmlformats.org/officeDocument/2006/relationships/image" Target="media/image10.png"/><Relationship Id="rId37" Type="http://schemas.openxmlformats.org/officeDocument/2006/relationships/hyperlink" Target="https://microsoft.sharepoint.com/teams/IT_Showcase_Content_Development/Insights/Productivity/7453%20SfB%20TWP_RHeuer/link_needed" TargetMode="External"/><Relationship Id="rId40" Type="http://schemas.openxmlformats.org/officeDocument/2006/relationships/hyperlink" Target="https://www.microsoft.com/itshowcase/Article/Content/904/Collaborative-events-highlight-digital-transformation-at-Microsoft" TargetMode="Externa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hyperlink" Target="http://www.Microsoft.com/ITShowcase" TargetMode="Externa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image" Target="media/image9.png"/><Relationship Id="rId44"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hyperlink" Target="https://www.microsoft.com/en-us/download/details.aspx?id=47724" TargetMode="External"/><Relationship Id="rId35" Type="http://schemas.openxmlformats.org/officeDocument/2006/relationships/image" Target="media/image12.png"/><Relationship Id="rId43" Type="http://schemas.openxmlformats.org/officeDocument/2006/relationships/hyperlink" Target="https://products.office.com/en-us/business/compare-more-office-365-for-business-plans"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microsoft.com/ITShowcase"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microsoft.com/ITShowcase"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Products_x0020_for_x0020_IT_x0020_Showcase xmlns="57ea1d5a-9282-450d-b67b-95754ad80a3a" xsi:nil="true"/>
    <ITShowcaseFunctionalArea xmlns="57ea1d5a-9282-450d-b67b-95754ad80a3a" xsi:nil="true"/>
    <ITShowcaseAbstract xmlns="57ea1d5a-9282-450d-b67b-95754ad80a3a" xsi:nil="true"/>
    <PIID xmlns="6a0a4f51-ac25-4947-b5a7-1f35557983d5" xsi:nil="true"/>
    <PublishingExpirationDate xmlns="http://schemas.microsoft.com/sharepoint/v3" xsi:nil="true"/>
    <PublishingStartDate xmlns="http://schemas.microsoft.com/sharepoint/v3" xsi:nil="true"/>
    <ITShowcaseDeliverableOwner xmlns="57ea1d5a-9282-450d-b67b-95754ad80a3a" xsi:nil="true"/>
    <ITShowcaseDeliveryQuarter xmlns="57ea1d5a-9282-450d-b67b-95754ad80a3a" xsi:nil="true"/>
    <Technology_x0020_Trends xmlns="57ea1d5a-9282-450d-b67b-95754ad80a3a" xsi:nil="true"/>
    <IT_x0020_Topics xmlns="57ea1d5a-9282-450d-b67b-95754ad80a3a" xsi:nil="true"/>
    <ITShowcaseDeliverable xmlns="57ea1d5a-9282-450d-b67b-95754ad80a3a" xsi:nil="true"/>
    <Abstract xmlns="6a0a4f51-ac25-4947-b5a7-1f35557983d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3C9ADF89E90A443A55C403FFF12CBBD" ma:contentTypeVersion="19" ma:contentTypeDescription="Create a new document." ma:contentTypeScope="" ma:versionID="bdc823a198a6e4a6d632bf4ec5371759">
  <xsd:schema xmlns:xsd="http://www.w3.org/2001/XMLSchema" xmlns:xs="http://www.w3.org/2001/XMLSchema" xmlns:p="http://schemas.microsoft.com/office/2006/metadata/properties" xmlns:ns1="http://schemas.microsoft.com/sharepoint/v3" xmlns:ns2="57ea1d5a-9282-450d-b67b-95754ad80a3a" xmlns:ns3="6a0a4f51-ac25-4947-b5a7-1f35557983d5" xmlns:ns4="6ca39c82-92c1-43b8-8a3b-707b1d1595e2" targetNamespace="http://schemas.microsoft.com/office/2006/metadata/properties" ma:root="true" ma:fieldsID="80faf132a3d07e09b969f2c59b4e0c4a" ns1:_="" ns2:_="" ns3:_="" ns4:_="">
    <xsd:import namespace="http://schemas.microsoft.com/sharepoint/v3"/>
    <xsd:import namespace="57ea1d5a-9282-450d-b67b-95754ad80a3a"/>
    <xsd:import namespace="6a0a4f51-ac25-4947-b5a7-1f35557983d5"/>
    <xsd:import namespace="6ca39c82-92c1-43b8-8a3b-707b1d1595e2"/>
    <xsd:element name="properties">
      <xsd:complexType>
        <xsd:sequence>
          <xsd:element name="documentManagement">
            <xsd:complexType>
              <xsd:all>
                <xsd:element ref="ns1:PublishingStartDate" minOccurs="0"/>
                <xsd:element ref="ns1:PublishingExpirationDate" minOccurs="0"/>
                <xsd:element ref="ns2:IT_x0020_Topics" minOccurs="0"/>
                <xsd:element ref="ns2:ITShowcaseDeliverable" minOccurs="0"/>
                <xsd:element ref="ns2:ITShowcaseDeliveryQuarter" minOccurs="0"/>
                <xsd:element ref="ns2:Products_x0020_for_x0020_IT_x0020_Showcase" minOccurs="0"/>
                <xsd:element ref="ns2:Technology_x0020_Trends" minOccurs="0"/>
                <xsd:element ref="ns3:PIID" minOccurs="0"/>
                <xsd:element ref="ns2:ITShowcaseDeliverableOwner" minOccurs="0"/>
                <xsd:element ref="ns2:ITShowcaseFunctionalArea" minOccurs="0"/>
                <xsd:element ref="ns3:Abstract" minOccurs="0"/>
                <xsd:element ref="ns4:SharedWithUsers" minOccurs="0"/>
                <xsd:element ref="ns4:SharedWithDetails" minOccurs="0"/>
                <xsd:element ref="ns2:ITShowcaseAbstract" minOccurs="0"/>
                <xsd:element ref="ns4:LastSharedByUser" minOccurs="0"/>
                <xsd:element ref="ns4:LastSharedByTime" minOccurs="0"/>
                <xsd:element ref="ns1:_ip_UnifiedCompliancePolicyProperties" minOccurs="0"/>
                <xsd:element ref="ns1:_ip_UnifiedCompliancePolicyUIAction"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element name="_ip_UnifiedCompliancePolicyProperties" ma:index="24" nillable="true" ma:displayName="Unified Compliance Policy Properties" ma:description="" ma:hidden="true" ma:internalName="_ip_UnifiedCompliancePolicyProperties">
      <xsd:simpleType>
        <xsd:restriction base="dms:Note"/>
      </xsd:simpleType>
    </xsd:element>
    <xsd:element name="_ip_UnifiedCompliancePolicyUIAction" ma:index="25"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7ea1d5a-9282-450d-b67b-95754ad80a3a" elementFormDefault="qualified">
    <xsd:import namespace="http://schemas.microsoft.com/office/2006/documentManagement/types"/>
    <xsd:import namespace="http://schemas.microsoft.com/office/infopath/2007/PartnerControls"/>
    <xsd:element name="IT_x0020_Topics" ma:index="10" nillable="true" ma:displayName="IT Topics" ma:internalName="IT_x0020_Topics">
      <xsd:simpleType>
        <xsd:restriction base="dms:Text">
          <xsd:maxLength value="255"/>
        </xsd:restriction>
      </xsd:simpleType>
    </xsd:element>
    <xsd:element name="ITShowcaseDeliverable" ma:index="11" nillable="true" ma:displayName="IT Showcase Deliverable" ma:internalName="ITShowcaseDeliverable">
      <xsd:simpleType>
        <xsd:restriction base="dms:Text">
          <xsd:maxLength value="255"/>
        </xsd:restriction>
      </xsd:simpleType>
    </xsd:element>
    <xsd:element name="ITShowcaseDeliveryQuarter" ma:index="12" nillable="true" ma:displayName="Delivery Quarter" ma:internalName="ITShowcaseDeliveryQuarter">
      <xsd:simpleType>
        <xsd:restriction base="dms:Text">
          <xsd:maxLength value="255"/>
        </xsd:restriction>
      </xsd:simpleType>
    </xsd:element>
    <xsd:element name="Products_x0020_for_x0020_IT_x0020_Showcase" ma:index="13" nillable="true" ma:displayName="Products for IT Showcase" ma:internalName="Products_x0020_for_x0020_IT_x0020_Showcase">
      <xsd:simpleType>
        <xsd:restriction base="dms:Text">
          <xsd:maxLength value="255"/>
        </xsd:restriction>
      </xsd:simpleType>
    </xsd:element>
    <xsd:element name="Technology_x0020_Trends" ma:index="14" nillable="true" ma:displayName="Technology Trends" ma:internalName="Technology_x0020_Trends">
      <xsd:simpleType>
        <xsd:restriction base="dms:Text">
          <xsd:maxLength value="255"/>
        </xsd:restriction>
      </xsd:simpleType>
    </xsd:element>
    <xsd:element name="ITShowcaseDeliverableOwner" ma:index="16" nillable="true" ma:displayName="Deliverable Owner" ma:internalName="ITShowcaseDeliverableOwner">
      <xsd:simpleType>
        <xsd:restriction base="dms:Text">
          <xsd:maxLength value="255"/>
        </xsd:restriction>
      </xsd:simpleType>
    </xsd:element>
    <xsd:element name="ITShowcaseFunctionalArea" ma:index="17" nillable="true" ma:displayName="Functional Area" ma:internalName="ITShowcaseFunctionalArea">
      <xsd:simpleType>
        <xsd:restriction base="dms:Text">
          <xsd:maxLength value="255"/>
        </xsd:restriction>
      </xsd:simpleType>
    </xsd:element>
    <xsd:element name="ITShowcaseAbstract" ma:index="21" nillable="true" ma:displayName="ITShowcaseAbstract" ma:internalName="ITShowcaseAbstract">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a0a4f51-ac25-4947-b5a7-1f35557983d5" elementFormDefault="qualified">
    <xsd:import namespace="http://schemas.microsoft.com/office/2006/documentManagement/types"/>
    <xsd:import namespace="http://schemas.microsoft.com/office/infopath/2007/PartnerControls"/>
    <xsd:element name="PIID" ma:index="15" nillable="true" ma:displayName="PI ID" ma:internalName="PIID">
      <xsd:simpleType>
        <xsd:restriction base="dms:Text">
          <xsd:maxLength value="255"/>
        </xsd:restriction>
      </xsd:simpleType>
    </xsd:element>
    <xsd:element name="Abstract" ma:index="18" nillable="true" ma:displayName="Abstract" ma:internalName="Abstract">
      <xsd:simpleType>
        <xsd:restriction base="dms:Note">
          <xsd:maxLength value="255"/>
        </xsd:restriction>
      </xsd:simpleType>
    </xsd:element>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ca39c82-92c1-43b8-8a3b-707b1d1595e2" elementFormDefault="qualified">
    <xsd:import namespace="http://schemas.microsoft.com/office/2006/documentManagement/types"/>
    <xsd:import namespace="http://schemas.microsoft.com/office/infopath/2007/PartnerControls"/>
    <xsd:element name="SharedWithUsers" ma:index="1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description="" ma:internalName="SharedWithDetails" ma:readOnly="true">
      <xsd:simpleType>
        <xsd:restriction base="dms:Note">
          <xsd:maxLength value="255"/>
        </xsd:restriction>
      </xsd:simpleType>
    </xsd:element>
    <xsd:element name="LastSharedByUser" ma:index="22" nillable="true" ma:displayName="Last Shared By User" ma:description="" ma:internalName="LastSharedByUser" ma:readOnly="true">
      <xsd:simpleType>
        <xsd:restriction base="dms:Note">
          <xsd:maxLength value="255"/>
        </xsd:restriction>
      </xsd:simpleType>
    </xsd:element>
    <xsd:element name="LastSharedByTime" ma:index="23"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IT Showcase 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DFAB03-2EFE-4A84-A180-3256FD95395F}">
  <ds:schemaRefs>
    <ds:schemaRef ds:uri="http://schemas.microsoft.com/sharepoint/v3/contenttype/forms"/>
  </ds:schemaRefs>
</ds:datastoreItem>
</file>

<file path=customXml/itemProps2.xml><?xml version="1.0" encoding="utf-8"?>
<ds:datastoreItem xmlns:ds="http://schemas.openxmlformats.org/officeDocument/2006/customXml" ds:itemID="{AC3CD4C2-5484-456A-940E-6FA2235E4946}">
  <ds:schemaRefs>
    <ds:schemaRef ds:uri="http://schemas.microsoft.com/office/2006/metadata/properties"/>
    <ds:schemaRef ds:uri="http://schemas.microsoft.com/office/infopath/2007/PartnerControls"/>
    <ds:schemaRef ds:uri="http://schemas.microsoft.com/sharepoint/v3"/>
    <ds:schemaRef ds:uri="9c1a805a-57ed-4b6d-aa39-510c43664058"/>
  </ds:schemaRefs>
</ds:datastoreItem>
</file>

<file path=customXml/itemProps3.xml><?xml version="1.0" encoding="utf-8"?>
<ds:datastoreItem xmlns:ds="http://schemas.openxmlformats.org/officeDocument/2006/customXml" ds:itemID="{FD939E50-8CA4-40C1-BC5A-2FD435FB9342}"/>
</file>

<file path=customXml/itemProps4.xml><?xml version="1.0" encoding="utf-8"?>
<ds:datastoreItem xmlns:ds="http://schemas.openxmlformats.org/officeDocument/2006/customXml" ds:itemID="{E8297595-E96B-401D-8531-D7C77133B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24</Pages>
  <Words>9597</Words>
  <Characters>54704</Characters>
  <Application>Microsoft Office Word</Application>
  <DocSecurity>0</DocSecurity>
  <Lines>455</Lines>
  <Paragraphs>128</Paragraphs>
  <ScaleCrop>false</ScaleCrop>
  <HeadingPairs>
    <vt:vector size="2" baseType="variant">
      <vt:variant>
        <vt:lpstr>Title</vt:lpstr>
      </vt:variant>
      <vt:variant>
        <vt:i4>1</vt:i4>
      </vt:variant>
    </vt:vector>
  </HeadingPairs>
  <TitlesOfParts>
    <vt:vector size="1" baseType="lpstr">
      <vt:lpstr>How Microsoft IT planned and deployed Skype for Business to the Office 365 Enterprise E5 cloud</vt:lpstr>
    </vt:vector>
  </TitlesOfParts>
  <Company/>
  <LinksUpToDate>false</LinksUpToDate>
  <CharactersWithSpaces>64173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Microsoft IT planned and deployed Skype for Business to the Office 365 Enterprise E5 cloud</dc:title>
  <dc:subject/>
  <dc:creator>IT Showcase</dc:creator>
  <cp:keywords/>
  <dc:description>Customer Ready: With the hybrid cloud architecture of Office 365 Enterprise E5 as our foundation, Microsoft IT migrated our global workforce to Skype for Business in two stages. First, we gave some people limited cloud-based conferencing, and then we eventually moved whole user groups to complete cloud-based unified communications. With careful planning, we helped teams maintain productivity during deployment and upgraded our network infrastructure to support capacity requirements.</dc:description>
  <cp:lastModifiedBy>Ali Carter (Entirenet)</cp:lastModifiedBy>
  <cp:revision>3</cp:revision>
  <dcterms:created xsi:type="dcterms:W3CDTF">2017-07-11T18:47:00Z</dcterms:created>
  <dcterms:modified xsi:type="dcterms:W3CDTF">2017-07-11T19:05:00Z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0x010100A3C9ADF89E90A443A55C403FFF12CBBD</vt:lpwstr>
  </property>
  <property fmtid="{D5CDD505-2E9C-101B-9397-08002B2CF9AE}" pid="3" name="MSIP_Label_f42aa342-8706-4288-bd11-ebb85995028c_Enabled">
    <vt:lpwstr>True</vt:lpwstr>
  </property>
  <property fmtid="{D5CDD505-2E9C-101B-9397-08002B2CF9AE}" pid="4" name="MSIP_Label_f42aa342-8706-4288-bd11-ebb85995028c_SiteId">
    <vt:lpwstr>72f988bf-86f1-41af-91ab-2d7cd011db47</vt:lpwstr>
  </property>
  <property fmtid="{D5CDD505-2E9C-101B-9397-08002B2CF9AE}" pid="5" name="MSIP_Label_f42aa342-8706-4288-bd11-ebb85995028c_Ref">
    <vt:lpwstr>https://api.informationprotection.azure.com/api/72f988bf-86f1-41af-91ab-2d7cd011db47</vt:lpwstr>
  </property>
  <property fmtid="{D5CDD505-2E9C-101B-9397-08002B2CF9AE}" pid="6" name="MSIP_Label_f42aa342-8706-4288-bd11-ebb85995028c_Owner">
    <vt:lpwstr>v-magut@microsoft.com</vt:lpwstr>
  </property>
  <property fmtid="{D5CDD505-2E9C-101B-9397-08002B2CF9AE}" pid="7" name="MSIP_Label_f42aa342-8706-4288-bd11-ebb85995028c_SetDate">
    <vt:lpwstr>2017-07-03T12:39:04.2383326-07:00</vt:lpwstr>
  </property>
  <property fmtid="{D5CDD505-2E9C-101B-9397-08002B2CF9AE}" pid="8" name="MSIP_Label_f42aa342-8706-4288-bd11-ebb85995028c_Name">
    <vt:lpwstr>General</vt:lpwstr>
  </property>
  <property fmtid="{D5CDD505-2E9C-101B-9397-08002B2CF9AE}" pid="9" name="MSIP_Label_f42aa342-8706-4288-bd11-ebb85995028c_Application">
    <vt:lpwstr>Microsoft Azure Information Protection</vt:lpwstr>
  </property>
  <property fmtid="{D5CDD505-2E9C-101B-9397-08002B2CF9AE}" pid="10" name="MSIP_Label_f42aa342-8706-4288-bd11-ebb85995028c_Extended_MSFT_Method">
    <vt:lpwstr>Automatic</vt:lpwstr>
  </property>
  <property fmtid="{D5CDD505-2E9C-101B-9397-08002B2CF9AE}" pid="11" name="Sensitivity">
    <vt:lpwstr>General</vt:lpwstr>
  </property>
</Properties>
</file>